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6BFD" w:rsidRPr="00446BFD" w:rsidRDefault="00446BFD" w:rsidP="00446BFD">
      <w:pPr>
        <w:rPr>
          <w:rFonts w:ascii="Arial" w:hAnsi="Arial" w:cs="Arial"/>
          <w:b/>
          <w:color w:val="000000"/>
          <w:sz w:val="21"/>
          <w:szCs w:val="21"/>
          <w:shd w:val="clear" w:color="auto" w:fill="FFFFFF"/>
          <w:lang w:val="en-US"/>
        </w:rPr>
      </w:pPr>
      <w:r w:rsidRPr="00446BFD">
        <w:rPr>
          <w:rFonts w:ascii="Arial" w:hAnsi="Arial" w:cs="Arial"/>
          <w:b/>
          <w:color w:val="000000"/>
          <w:sz w:val="21"/>
          <w:szCs w:val="21"/>
          <w:shd w:val="clear" w:color="auto" w:fill="FFFFFF"/>
        </w:rPr>
        <w:t>Форт Константин</w:t>
      </w:r>
    </w:p>
    <w:p w:rsidR="00C31D36" w:rsidRDefault="00446BFD">
      <w:pPr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Форт Константин – объект культурного наследия, основанный в 1808 году, и один из крупнейших фортов Кронштадта. Сегодня это круглогодичный комплекс для семейного отдыха!</w:t>
      </w:r>
    </w:p>
    <w:p w:rsidR="00446BFD" w:rsidRDefault="00446BFD">
      <w:pPr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Что посмотреть:</w:t>
      </w:r>
    </w:p>
    <w:p w:rsidR="00446BFD" w:rsidRPr="00446BFD" w:rsidRDefault="00446BFD" w:rsidP="00446BFD">
      <w:pPr>
        <w:pStyle w:val="a7"/>
        <w:numPr>
          <w:ilvl w:val="0"/>
          <w:numId w:val="1"/>
        </w:numPr>
      </w:pPr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Музейные пространства: Музей Маячной Службы, Военно-историческая экспозиция «Пушкарь», новый Музей Военной Миниатюры. </w:t>
      </w:r>
    </w:p>
    <w:p w:rsidR="00446BFD" w:rsidRPr="00446BFD" w:rsidRDefault="00446BFD" w:rsidP="00446BFD">
      <w:pPr>
        <w:pStyle w:val="a7"/>
        <w:numPr>
          <w:ilvl w:val="0"/>
          <w:numId w:val="1"/>
        </w:numPr>
        <w:rPr>
          <w:lang w:val="en-US"/>
        </w:rPr>
      </w:pPr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Морские прогулки: экскурсионные теплоходы с групповыми экскурсиями и индивидуальные морские прогулки на катере по авторским маршрутам. ⚓️ Активный отдых: веревочный парк, </w:t>
      </w:r>
      <w:proofErr w:type="spellStart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>скалодром</w:t>
      </w:r>
      <w:proofErr w:type="spellEnd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и </w:t>
      </w:r>
      <w:proofErr w:type="spellStart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>вейк-парк</w:t>
      </w:r>
      <w:proofErr w:type="spellEnd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«</w:t>
      </w:r>
      <w:proofErr w:type="spellStart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>Кингвинч</w:t>
      </w:r>
      <w:proofErr w:type="spellEnd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». </w:t>
      </w:r>
    </w:p>
    <w:p w:rsidR="00446BFD" w:rsidRPr="00446BFD" w:rsidRDefault="00446BFD" w:rsidP="00446BFD">
      <w:pPr>
        <w:pStyle w:val="a7"/>
        <w:numPr>
          <w:ilvl w:val="0"/>
          <w:numId w:val="1"/>
        </w:numPr>
      </w:pPr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>Арт-объекты</w:t>
      </w:r>
      <w:proofErr w:type="spellEnd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и смотровые площадки с панорамными видами на Финский залив: «Форточка в Европу» и «Гарпия», яхты на стоянке яхтенных причалов, мемориал «Защитникам западных рубежей», навигационный знак на косе, разрезающей Финский залив, брус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тверы батареи, и многое другое!</w:t>
      </w:r>
    </w:p>
    <w:p w:rsidR="00446BFD" w:rsidRPr="00446BFD" w:rsidRDefault="00446BFD" w:rsidP="00446BFD">
      <w:pPr>
        <w:pStyle w:val="a7"/>
        <w:numPr>
          <w:ilvl w:val="0"/>
          <w:numId w:val="1"/>
        </w:numPr>
      </w:pPr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Услуги размещения: плавучий отель с панорамным видом на форты и кафе с русской и европейской кухней и </w:t>
      </w:r>
      <w:proofErr w:type="spellStart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>кемпер-отель</w:t>
      </w:r>
      <w:proofErr w:type="spellEnd"/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на колесах с зоной барбекю. </w:t>
      </w:r>
    </w:p>
    <w:p w:rsidR="00446BFD" w:rsidRPr="00446BFD" w:rsidRDefault="00446BFD" w:rsidP="00446BFD">
      <w:pPr>
        <w:pStyle w:val="a7"/>
        <w:numPr>
          <w:ilvl w:val="0"/>
          <w:numId w:val="1"/>
        </w:numPr>
      </w:pPr>
      <w:r w:rsidRPr="00446BFD">
        <w:rPr>
          <w:rFonts w:ascii="Arial" w:hAnsi="Arial" w:cs="Arial"/>
          <w:color w:val="000000"/>
          <w:sz w:val="21"/>
          <w:szCs w:val="21"/>
          <w:shd w:val="clear" w:color="auto" w:fill="FFFFFF"/>
        </w:rPr>
        <w:t>На форту также проводятся корпоративные мероприятия и масштабные фестивали!</w:t>
      </w:r>
      <w:r w:rsidRPr="00446BFD">
        <w:t xml:space="preserve"> </w:t>
      </w:r>
    </w:p>
    <w:p w:rsidR="00446BFD" w:rsidRDefault="00446BFD" w:rsidP="00446BFD">
      <w:pPr>
        <w:pStyle w:val="a7"/>
        <w:ind w:left="825"/>
      </w:pPr>
    </w:p>
    <w:p w:rsidR="00446BFD" w:rsidRDefault="00446BFD" w:rsidP="009A7734">
      <w:pPr>
        <w:rPr>
          <w:rFonts w:ascii="Arial" w:hAnsi="Arial" w:cs="Arial"/>
          <w:sz w:val="25"/>
          <w:szCs w:val="25"/>
          <w:shd w:val="clear" w:color="auto" w:fill="FFFFFF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11430</wp:posOffset>
            </wp:positionH>
            <wp:positionV relativeFrom="margin">
              <wp:posOffset>3888105</wp:posOffset>
            </wp:positionV>
            <wp:extent cx="5430520" cy="3632835"/>
            <wp:effectExtent l="19050" t="0" r="0" b="0"/>
            <wp:wrapSquare wrapText="bothSides"/>
            <wp:docPr id="5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363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  <w:r w:rsidRPr="009A7734">
        <w:rPr>
          <w:rFonts w:ascii="Arial" w:hAnsi="Arial" w:cs="Arial"/>
          <w:b/>
          <w:bCs/>
          <w:color w:val="18181B"/>
          <w:sz w:val="25"/>
          <w:szCs w:val="25"/>
          <w:shd w:val="clear" w:color="auto" w:fill="FFFFFF"/>
        </w:rPr>
        <w:lastRenderedPageBreak/>
        <w:t>Форт «</w:t>
      </w:r>
      <w:proofErr w:type="spellStart"/>
      <w:r w:rsidRPr="009A7734">
        <w:rPr>
          <w:rFonts w:ascii="Arial" w:hAnsi="Arial" w:cs="Arial"/>
          <w:b/>
          <w:bCs/>
          <w:color w:val="18181B"/>
          <w:sz w:val="25"/>
          <w:szCs w:val="25"/>
          <w:shd w:val="clear" w:color="auto" w:fill="FFFFFF"/>
        </w:rPr>
        <w:t>Алекса́ндр</w:t>
      </w:r>
      <w:proofErr w:type="spellEnd"/>
      <w:r w:rsidRPr="009A7734">
        <w:rPr>
          <w:rFonts w:ascii="Arial" w:hAnsi="Arial" w:cs="Arial"/>
          <w:b/>
          <w:bCs/>
          <w:color w:val="18181B"/>
          <w:sz w:val="25"/>
          <w:szCs w:val="25"/>
          <w:shd w:val="clear" w:color="auto" w:fill="FFFFFF"/>
        </w:rPr>
        <w:t xml:space="preserve"> I»</w:t>
      </w:r>
      <w:r w:rsidRPr="009A7734">
        <w:rPr>
          <w:rFonts w:ascii="Arial" w:hAnsi="Arial" w:cs="Arial"/>
          <w:color w:val="18181B"/>
          <w:sz w:val="25"/>
          <w:szCs w:val="25"/>
          <w:shd w:val="clear" w:color="auto" w:fill="FFFFFF"/>
        </w:rPr>
        <w:t> (</w:t>
      </w:r>
      <w:r w:rsidRPr="009A7734">
        <w:rPr>
          <w:rFonts w:ascii="Arial" w:hAnsi="Arial" w:cs="Arial"/>
          <w:b/>
          <w:bCs/>
          <w:color w:val="18181B"/>
          <w:sz w:val="25"/>
          <w:szCs w:val="25"/>
          <w:shd w:val="clear" w:color="auto" w:fill="FFFFFF"/>
        </w:rPr>
        <w:t>«Чумный»</w:t>
      </w:r>
      <w:r w:rsidRPr="009A7734">
        <w:rPr>
          <w:rFonts w:ascii="Arial" w:hAnsi="Arial" w:cs="Arial"/>
          <w:color w:val="18181B"/>
          <w:sz w:val="25"/>
          <w:szCs w:val="25"/>
          <w:shd w:val="clear" w:color="auto" w:fill="FFFFFF"/>
        </w:rPr>
        <w:t xml:space="preserve">) — одно из </w:t>
      </w:r>
      <w:r w:rsidRPr="009A7734">
        <w:rPr>
          <w:rFonts w:ascii="Arial" w:hAnsi="Arial" w:cs="Arial"/>
          <w:sz w:val="25"/>
          <w:szCs w:val="25"/>
          <w:shd w:val="clear" w:color="auto" w:fill="FFFFFF"/>
        </w:rPr>
        <w:t>долговременных </w:t>
      </w:r>
      <w:hyperlink r:id="rId9" w:tooltip="Оборонительные укрепления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  <w:shd w:val="clear" w:color="auto" w:fill="FFFFFF"/>
          </w:rPr>
          <w:t>оборонительных сооружений</w:t>
        </w:r>
      </w:hyperlink>
      <w:r w:rsidRPr="009A7734">
        <w:rPr>
          <w:rFonts w:ascii="Arial" w:hAnsi="Arial" w:cs="Arial"/>
          <w:sz w:val="25"/>
          <w:szCs w:val="25"/>
          <w:shd w:val="clear" w:color="auto" w:fill="FFFFFF"/>
        </w:rPr>
        <w:t>, входящих в систему обороны </w:t>
      </w:r>
      <w:hyperlink r:id="rId10" w:tooltip="Кронштадт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  <w:shd w:val="clear" w:color="auto" w:fill="FFFFFF"/>
          </w:rPr>
          <w:t>Кронштадта</w:t>
        </w:r>
      </w:hyperlink>
      <w:r w:rsidRPr="009A7734">
        <w:rPr>
          <w:rFonts w:ascii="Arial" w:hAnsi="Arial" w:cs="Arial"/>
          <w:sz w:val="25"/>
          <w:szCs w:val="25"/>
          <w:shd w:val="clear" w:color="auto" w:fill="FFFFFF"/>
        </w:rPr>
        <w:t>. Расположен на небольшом </w:t>
      </w:r>
      <w:hyperlink r:id="rId11" w:tooltip="Искусственный остров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  <w:shd w:val="clear" w:color="auto" w:fill="FFFFFF"/>
          </w:rPr>
          <w:t>искусственном островке</w:t>
        </w:r>
      </w:hyperlink>
      <w:r w:rsidRPr="009A7734">
        <w:rPr>
          <w:rFonts w:ascii="Arial" w:hAnsi="Arial" w:cs="Arial"/>
          <w:sz w:val="25"/>
          <w:szCs w:val="25"/>
          <w:shd w:val="clear" w:color="auto" w:fill="FFFFFF"/>
        </w:rPr>
        <w:t> к югу от острова </w:t>
      </w:r>
      <w:proofErr w:type="spellStart"/>
      <w:r w:rsidRPr="00446BFD">
        <w:fldChar w:fldCharType="begin"/>
      </w:r>
      <w:r w:rsidRPr="00446BFD">
        <w:instrText xml:space="preserve"> HYPERLINK "https://ru.ruwiki.ru/wiki/%D0%9A%D0%BE%D1%82%D0%BB%D0%B8%D0%BD" \o "Котлин" </w:instrText>
      </w:r>
      <w:r w:rsidRPr="00446BFD">
        <w:fldChar w:fldCharType="separate"/>
      </w:r>
      <w:r w:rsidRPr="009A7734">
        <w:rPr>
          <w:rStyle w:val="aa"/>
          <w:rFonts w:ascii="Arial" w:hAnsi="Arial" w:cs="Arial"/>
          <w:color w:val="auto"/>
          <w:sz w:val="25"/>
          <w:szCs w:val="25"/>
          <w:u w:val="none"/>
          <w:shd w:val="clear" w:color="auto" w:fill="FFFFFF"/>
        </w:rPr>
        <w:t>Котлин</w:t>
      </w:r>
      <w:proofErr w:type="spellEnd"/>
      <w:r w:rsidRPr="00446BFD">
        <w:fldChar w:fldCharType="end"/>
      </w:r>
      <w:r w:rsidRPr="009A7734">
        <w:rPr>
          <w:rFonts w:ascii="Arial" w:hAnsi="Arial" w:cs="Arial"/>
          <w:sz w:val="25"/>
          <w:szCs w:val="25"/>
          <w:shd w:val="clear" w:color="auto" w:fill="FFFFFF"/>
        </w:rPr>
        <w:t>. С 1899 по 1917 год использовался как лаборатория по исследованию </w:t>
      </w:r>
      <w:hyperlink r:id="rId12" w:tooltip="Чума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  <w:shd w:val="clear" w:color="auto" w:fill="FFFFFF"/>
          </w:rPr>
          <w:t>чумы</w:t>
        </w:r>
      </w:hyperlink>
      <w:r w:rsidRPr="009A7734">
        <w:rPr>
          <w:rFonts w:ascii="Arial" w:hAnsi="Arial" w:cs="Arial"/>
          <w:sz w:val="25"/>
          <w:szCs w:val="25"/>
          <w:shd w:val="clear" w:color="auto" w:fill="FFFFFF"/>
        </w:rPr>
        <w:t>. На июль 2007 года находился в федеральной собственности.</w:t>
      </w:r>
    </w:p>
    <w:p w:rsidR="009A7734" w:rsidRPr="009A7734" w:rsidRDefault="009A7734" w:rsidP="009A7734">
      <w:pPr>
        <w:pStyle w:val="ab"/>
        <w:shd w:val="clear" w:color="auto" w:fill="FFFFFF"/>
        <w:spacing w:before="0" w:after="0" w:afterAutospacing="0"/>
        <w:rPr>
          <w:rFonts w:ascii="Arial" w:hAnsi="Arial" w:cs="Arial"/>
          <w:sz w:val="25"/>
          <w:szCs w:val="25"/>
        </w:rPr>
      </w:pPr>
      <w:r w:rsidRPr="009A7734">
        <w:rPr>
          <w:rFonts w:ascii="Arial" w:hAnsi="Arial" w:cs="Arial"/>
          <w:sz w:val="25"/>
          <w:szCs w:val="25"/>
        </w:rPr>
        <w:t>Это был типичный </w:t>
      </w:r>
      <w:hyperlink r:id="rId13" w:tooltip="Каземат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</w:rPr>
          <w:t>казематированный</w:t>
        </w:r>
      </w:hyperlink>
      <w:r w:rsidRPr="009A7734">
        <w:rPr>
          <w:rFonts w:ascii="Arial" w:hAnsi="Arial" w:cs="Arial"/>
          <w:sz w:val="25"/>
          <w:szCs w:val="25"/>
        </w:rPr>
        <w:t> морской форт того времени. На него похож известный </w:t>
      </w:r>
      <w:hyperlink r:id="rId14" w:tooltip="Форт Байяр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</w:rPr>
          <w:t xml:space="preserve">форт </w:t>
        </w:r>
        <w:proofErr w:type="spellStart"/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</w:rPr>
          <w:t>Байяр</w:t>
        </w:r>
        <w:proofErr w:type="spellEnd"/>
      </w:hyperlink>
      <w:r w:rsidRPr="009A7734">
        <w:rPr>
          <w:rFonts w:ascii="Arial" w:hAnsi="Arial" w:cs="Arial"/>
          <w:sz w:val="25"/>
          <w:szCs w:val="25"/>
        </w:rPr>
        <w:t> у Западного побережья </w:t>
      </w:r>
      <w:hyperlink r:id="rId15" w:tooltip="Франция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</w:rPr>
          <w:t>Франции</w:t>
        </w:r>
      </w:hyperlink>
      <w:r w:rsidRPr="009A7734">
        <w:rPr>
          <w:rFonts w:ascii="Arial" w:hAnsi="Arial" w:cs="Arial"/>
          <w:sz w:val="25"/>
          <w:szCs w:val="25"/>
        </w:rPr>
        <w:t>, строительство которого завершилось позже «Александра I».</w:t>
      </w:r>
    </w:p>
    <w:p w:rsidR="009A7734" w:rsidRPr="009A7734" w:rsidRDefault="009A7734" w:rsidP="009A7734">
      <w:pPr>
        <w:pStyle w:val="ab"/>
        <w:shd w:val="clear" w:color="auto" w:fill="FFFFFF"/>
        <w:spacing w:before="0" w:after="0" w:afterAutospacing="0"/>
        <w:rPr>
          <w:rFonts w:ascii="Arial" w:hAnsi="Arial" w:cs="Arial"/>
          <w:sz w:val="25"/>
          <w:szCs w:val="25"/>
        </w:rPr>
      </w:pPr>
      <w:r w:rsidRPr="009A7734">
        <w:rPr>
          <w:rFonts w:ascii="Arial" w:hAnsi="Arial" w:cs="Arial"/>
          <w:sz w:val="25"/>
          <w:szCs w:val="25"/>
        </w:rPr>
        <w:t>Форт представлял собой овальное здание 90 на 60 метров, с тремя этажами и двором в центре. Со стороны </w:t>
      </w:r>
      <w:hyperlink r:id="rId16" w:tooltip="Кронштадт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</w:rPr>
          <w:t>Кронштадта</w:t>
        </w:r>
      </w:hyperlink>
      <w:r w:rsidRPr="009A7734">
        <w:rPr>
          <w:rFonts w:ascii="Arial" w:hAnsi="Arial" w:cs="Arial"/>
          <w:sz w:val="25"/>
          <w:szCs w:val="25"/>
        </w:rPr>
        <w:t xml:space="preserve"> строители возвели пристань и служебное здание для служб и личного состава. Как все оборонительные сооружения того времени, форт «Александр I» был живописно декорирован: во внутреннем дворе размещалась </w:t>
      </w:r>
      <w:proofErr w:type="spellStart"/>
      <w:r w:rsidRPr="009A7734">
        <w:rPr>
          <w:rFonts w:ascii="Arial" w:hAnsi="Arial" w:cs="Arial"/>
          <w:sz w:val="25"/>
          <w:szCs w:val="25"/>
        </w:rPr>
        <w:t>полубашня</w:t>
      </w:r>
      <w:proofErr w:type="spellEnd"/>
      <w:r w:rsidRPr="009A7734">
        <w:rPr>
          <w:rFonts w:ascii="Arial" w:hAnsi="Arial" w:cs="Arial"/>
          <w:sz w:val="25"/>
          <w:szCs w:val="25"/>
        </w:rPr>
        <w:t xml:space="preserve"> с винтовыми чугунными лестницами, ворота украшенные львиными головами, якорями и флагами</w:t>
      </w:r>
      <w:hyperlink r:id="rId17" w:anchor="cite_note-iPetersburg-3" w:history="1">
        <w:r w:rsidRPr="009A7734">
          <w:rPr>
            <w:rStyle w:val="aa"/>
            <w:rFonts w:ascii="inherit" w:hAnsi="inherit" w:cs="Arial"/>
            <w:color w:val="auto"/>
            <w:sz w:val="20"/>
            <w:szCs w:val="20"/>
            <w:u w:val="none"/>
            <w:vertAlign w:val="superscript"/>
          </w:rPr>
          <w:t>[3]</w:t>
        </w:r>
      </w:hyperlink>
      <w:r w:rsidRPr="009A7734">
        <w:rPr>
          <w:rFonts w:ascii="Arial" w:hAnsi="Arial" w:cs="Arial"/>
          <w:sz w:val="25"/>
          <w:szCs w:val="25"/>
        </w:rPr>
        <w:t>. Здесь же находились помещения для </w:t>
      </w:r>
      <w:proofErr w:type="spellStart"/>
      <w:r w:rsidRPr="009A7734">
        <w:rPr>
          <w:rFonts w:ascii="Arial" w:hAnsi="Arial" w:cs="Arial"/>
          <w:sz w:val="25"/>
          <w:szCs w:val="25"/>
        </w:rPr>
        <w:fldChar w:fldCharType="begin"/>
      </w:r>
      <w:r w:rsidRPr="009A7734">
        <w:rPr>
          <w:rFonts w:ascii="Arial" w:hAnsi="Arial" w:cs="Arial"/>
          <w:sz w:val="25"/>
          <w:szCs w:val="25"/>
        </w:rPr>
        <w:instrText xml:space="preserve"> HYPERLINK "https://ru.ruwiki.ru/wiki/%D0%9A%D0%B0%D0%BB%D1%91%D0%BD%D0%BE%D0%B5_%D1%8F%D0%B4%D1%80%D0%BE" \o "Калёное ядро" </w:instrText>
      </w:r>
      <w:r w:rsidRPr="009A7734">
        <w:rPr>
          <w:rFonts w:ascii="Arial" w:hAnsi="Arial" w:cs="Arial"/>
          <w:sz w:val="25"/>
          <w:szCs w:val="25"/>
        </w:rPr>
        <w:fldChar w:fldCharType="separate"/>
      </w:r>
      <w:r w:rsidRPr="009A7734">
        <w:rPr>
          <w:rStyle w:val="aa"/>
          <w:rFonts w:ascii="Arial" w:hAnsi="Arial" w:cs="Arial"/>
          <w:color w:val="auto"/>
          <w:sz w:val="25"/>
          <w:szCs w:val="25"/>
          <w:u w:val="none"/>
        </w:rPr>
        <w:t>ядрокалильных</w:t>
      </w:r>
      <w:proofErr w:type="spellEnd"/>
      <w:r w:rsidRPr="009A7734">
        <w:rPr>
          <w:rStyle w:val="aa"/>
          <w:rFonts w:ascii="Arial" w:hAnsi="Arial" w:cs="Arial"/>
          <w:color w:val="auto"/>
          <w:sz w:val="25"/>
          <w:szCs w:val="25"/>
          <w:u w:val="none"/>
        </w:rPr>
        <w:t xml:space="preserve"> печей</w:t>
      </w:r>
      <w:r w:rsidRPr="009A7734">
        <w:rPr>
          <w:rFonts w:ascii="Arial" w:hAnsi="Arial" w:cs="Arial"/>
          <w:sz w:val="25"/>
          <w:szCs w:val="25"/>
        </w:rPr>
        <w:fldChar w:fldCharType="end"/>
      </w:r>
      <w:r w:rsidRPr="009A7734">
        <w:rPr>
          <w:rFonts w:ascii="Arial" w:hAnsi="Arial" w:cs="Arial"/>
          <w:sz w:val="25"/>
          <w:szCs w:val="25"/>
        </w:rPr>
        <w:t>. Общая площадь составляет более 5000 квадратных метров. Места в крепости было достаточно, чтобы держать </w:t>
      </w:r>
      <w:hyperlink r:id="rId18" w:tooltip="Гарнизон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</w:rPr>
          <w:t>гарнизон</w:t>
        </w:r>
      </w:hyperlink>
      <w:r w:rsidRPr="009A7734">
        <w:rPr>
          <w:rFonts w:ascii="Arial" w:hAnsi="Arial" w:cs="Arial"/>
          <w:sz w:val="25"/>
          <w:szCs w:val="25"/>
        </w:rPr>
        <w:t> до 1000 человек. Форт был вооружён 103 орудиями, в число которых входили и новейшие трёхпудовые </w:t>
      </w:r>
      <w:proofErr w:type="spellStart"/>
      <w:r w:rsidRPr="009A7734">
        <w:rPr>
          <w:rFonts w:ascii="Arial" w:hAnsi="Arial" w:cs="Arial"/>
          <w:sz w:val="25"/>
          <w:szCs w:val="25"/>
        </w:rPr>
        <w:fldChar w:fldCharType="begin"/>
      </w:r>
      <w:r w:rsidRPr="009A7734">
        <w:rPr>
          <w:rFonts w:ascii="Arial" w:hAnsi="Arial" w:cs="Arial"/>
          <w:sz w:val="25"/>
          <w:szCs w:val="25"/>
        </w:rPr>
        <w:instrText xml:space="preserve"> HYPERLINK "https://ru.ruwiki.ru/wiki/%D0%91%D0%BE%D0%BC%D0%B1%D0%B8%D1%87%D0%B5%D1%81%D0%BA%D0%B0%D1%8F_%D0%BF%D1%83%D1%88%D0%BA%D0%B0" \o "Бомбическая пушка" </w:instrText>
      </w:r>
      <w:r w:rsidRPr="009A7734">
        <w:rPr>
          <w:rFonts w:ascii="Arial" w:hAnsi="Arial" w:cs="Arial"/>
          <w:sz w:val="25"/>
          <w:szCs w:val="25"/>
        </w:rPr>
        <w:fldChar w:fldCharType="separate"/>
      </w:r>
      <w:r w:rsidRPr="009A7734">
        <w:rPr>
          <w:rStyle w:val="aa"/>
          <w:rFonts w:ascii="Arial" w:hAnsi="Arial" w:cs="Arial"/>
          <w:color w:val="auto"/>
          <w:sz w:val="25"/>
          <w:szCs w:val="25"/>
          <w:u w:val="none"/>
        </w:rPr>
        <w:t>бомбические</w:t>
      </w:r>
      <w:proofErr w:type="spellEnd"/>
      <w:r w:rsidRPr="009A7734">
        <w:rPr>
          <w:rStyle w:val="aa"/>
          <w:rFonts w:ascii="Arial" w:hAnsi="Arial" w:cs="Arial"/>
          <w:color w:val="auto"/>
          <w:sz w:val="25"/>
          <w:szCs w:val="25"/>
          <w:u w:val="none"/>
        </w:rPr>
        <w:t xml:space="preserve"> пушки</w:t>
      </w:r>
      <w:r w:rsidRPr="009A7734">
        <w:rPr>
          <w:rFonts w:ascii="Arial" w:hAnsi="Arial" w:cs="Arial"/>
          <w:sz w:val="25"/>
          <w:szCs w:val="25"/>
        </w:rPr>
        <w:fldChar w:fldCharType="end"/>
      </w:r>
      <w:r w:rsidRPr="009A7734">
        <w:rPr>
          <w:rFonts w:ascii="Arial" w:hAnsi="Arial" w:cs="Arial"/>
          <w:sz w:val="25"/>
          <w:szCs w:val="25"/>
        </w:rPr>
        <w:t>, бывшие в то время самыми мощными крепостными орудиями.</w:t>
      </w:r>
    </w:p>
    <w:p w:rsidR="00446BFD" w:rsidRPr="009A7734" w:rsidRDefault="00446BFD"/>
    <w:p w:rsidR="00446BFD" w:rsidRPr="009A7734" w:rsidRDefault="009A7734" w:rsidP="009A7734">
      <w:r w:rsidRPr="009A7734">
        <w:rPr>
          <w:rFonts w:ascii="Arial" w:hAnsi="Arial" w:cs="Arial"/>
          <w:noProof/>
          <w:sz w:val="25"/>
          <w:szCs w:val="25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-66040</wp:posOffset>
            </wp:positionH>
            <wp:positionV relativeFrom="margin">
              <wp:posOffset>5483860</wp:posOffset>
            </wp:positionV>
            <wp:extent cx="3869690" cy="2580640"/>
            <wp:effectExtent l="19050" t="0" r="0" b="0"/>
            <wp:wrapSquare wrapText="bothSides"/>
            <wp:docPr id="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258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A7734">
        <w:rPr>
          <w:rFonts w:ascii="Arial" w:hAnsi="Arial" w:cs="Arial"/>
          <w:noProof/>
          <w:sz w:val="25"/>
          <w:szCs w:val="25"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4020185</wp:posOffset>
            </wp:positionH>
            <wp:positionV relativeFrom="margin">
              <wp:posOffset>5483860</wp:posOffset>
            </wp:positionV>
            <wp:extent cx="2156460" cy="2870200"/>
            <wp:effectExtent l="19050" t="0" r="0" b="0"/>
            <wp:wrapSquare wrapText="bothSides"/>
            <wp:docPr id="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287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A7734">
        <w:rPr>
          <w:rFonts w:ascii="Arial" w:hAnsi="Arial" w:cs="Arial"/>
          <w:sz w:val="25"/>
          <w:szCs w:val="25"/>
          <w:shd w:val="clear" w:color="auto" w:fill="FFFFFF"/>
        </w:rPr>
        <w:t>С 1923 года укрепление снова перешло в руки военных, которые создали там склад минно-трального оборудования. К 1983 году крепость была заброшена. Примерно тогда же во время съёмок </w:t>
      </w:r>
      <w:hyperlink r:id="rId21" w:tooltip="Порох (фильм, 1985)" w:history="1">
        <w:r w:rsidRPr="009A7734">
          <w:rPr>
            <w:rStyle w:val="aa"/>
            <w:rFonts w:ascii="Arial" w:hAnsi="Arial" w:cs="Arial"/>
            <w:color w:val="auto"/>
            <w:sz w:val="25"/>
            <w:szCs w:val="25"/>
            <w:u w:val="none"/>
            <w:shd w:val="clear" w:color="auto" w:fill="FFFFFF"/>
          </w:rPr>
          <w:t>фильма «Порох»</w:t>
        </w:r>
      </w:hyperlink>
      <w:r w:rsidRPr="009A7734">
        <w:rPr>
          <w:rFonts w:ascii="Arial" w:hAnsi="Arial" w:cs="Arial"/>
          <w:sz w:val="25"/>
          <w:szCs w:val="25"/>
          <w:shd w:val="clear" w:color="auto" w:fill="FFFFFF"/>
        </w:rPr>
        <w:t> в результате нужного по сюжету пожара форт выгорел</w:t>
      </w:r>
    </w:p>
    <w:p w:rsidR="00446BFD" w:rsidRDefault="009A7734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alt="" style="width:24pt;height:24pt"/>
        </w:pict>
      </w:r>
      <w:r w:rsidR="00446BFD">
        <w:br w:type="page"/>
      </w:r>
    </w:p>
    <w:p w:rsidR="00446BFD" w:rsidRPr="00444264" w:rsidRDefault="00444264" w:rsidP="00444264">
      <w:pPr>
        <w:rPr>
          <w:rFonts w:ascii="Arial" w:hAnsi="Arial" w:cs="Arial"/>
          <w:sz w:val="29"/>
          <w:szCs w:val="29"/>
          <w:shd w:val="clear" w:color="auto" w:fill="FFFFFF"/>
          <w:lang w:val="en-US"/>
        </w:rPr>
      </w:pPr>
      <w:r w:rsidRPr="00444264">
        <w:rPr>
          <w:rFonts w:ascii="Arial" w:hAnsi="Arial" w:cs="Arial"/>
          <w:b/>
          <w:bCs/>
          <w:sz w:val="29"/>
          <w:szCs w:val="29"/>
          <w:shd w:val="clear" w:color="auto" w:fill="FFFFFF"/>
        </w:rPr>
        <w:lastRenderedPageBreak/>
        <w:t>Форт «Пётр I»</w:t>
      </w:r>
      <w:r w:rsidRPr="00444264">
        <w:rPr>
          <w:rFonts w:ascii="Arial" w:hAnsi="Arial" w:cs="Arial"/>
          <w:sz w:val="29"/>
          <w:szCs w:val="29"/>
          <w:shd w:val="clear" w:color="auto" w:fill="FFFFFF"/>
        </w:rPr>
        <w:t> (</w:t>
      </w:r>
      <w:r w:rsidRPr="00444264">
        <w:rPr>
          <w:rFonts w:ascii="Arial" w:hAnsi="Arial" w:cs="Arial"/>
          <w:b/>
          <w:bCs/>
          <w:sz w:val="29"/>
          <w:szCs w:val="29"/>
          <w:shd w:val="clear" w:color="auto" w:fill="FFFFFF"/>
        </w:rPr>
        <w:t>форт «Цитадель»</w:t>
      </w:r>
      <w:r w:rsidRPr="00444264">
        <w:rPr>
          <w:rFonts w:ascii="Arial" w:hAnsi="Arial" w:cs="Arial"/>
          <w:sz w:val="29"/>
          <w:szCs w:val="29"/>
          <w:shd w:val="clear" w:color="auto" w:fill="FFFFFF"/>
        </w:rPr>
        <w:t>) — </w:t>
      </w:r>
      <w:hyperlink r:id="rId22" w:tooltip="Памятник архитектуры" w:history="1">
        <w:r w:rsidRPr="00444264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памятник истории и архитектуры</w:t>
        </w:r>
      </w:hyperlink>
      <w:r w:rsidRPr="00444264">
        <w:rPr>
          <w:rFonts w:ascii="Arial" w:hAnsi="Arial" w:cs="Arial"/>
          <w:sz w:val="29"/>
          <w:szCs w:val="29"/>
          <w:shd w:val="clear" w:color="auto" w:fill="FFFFFF"/>
        </w:rPr>
        <w:t> </w:t>
      </w:r>
      <w:hyperlink r:id="rId23" w:tooltip="XVIII век" w:history="1">
        <w:r w:rsidRPr="00444264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XVIII века</w:t>
        </w:r>
      </w:hyperlink>
      <w:r w:rsidRPr="00444264">
        <w:rPr>
          <w:rFonts w:ascii="Arial" w:hAnsi="Arial" w:cs="Arial"/>
          <w:sz w:val="29"/>
          <w:szCs w:val="29"/>
          <w:shd w:val="clear" w:color="auto" w:fill="FFFFFF"/>
        </w:rPr>
        <w:t>. Создан для защиты </w:t>
      </w:r>
      <w:hyperlink r:id="rId24" w:tooltip="Купеческая гавань (Кронштадт) (страница отсутствует)" w:history="1">
        <w:r w:rsidRPr="00444264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Купеческой гавани</w:t>
        </w:r>
      </w:hyperlink>
      <w:r w:rsidRPr="00444264">
        <w:rPr>
          <w:rFonts w:ascii="Arial" w:hAnsi="Arial" w:cs="Arial"/>
          <w:sz w:val="29"/>
          <w:szCs w:val="29"/>
          <w:shd w:val="clear" w:color="auto" w:fill="FFFFFF"/>
        </w:rPr>
        <w:t> с юга. Находится под охраной государства.</w:t>
      </w:r>
    </w:p>
    <w:p w:rsidR="00444264" w:rsidRPr="0022112C" w:rsidRDefault="00444264" w:rsidP="00444264">
      <w:pPr>
        <w:rPr>
          <w:rFonts w:ascii="Arial" w:hAnsi="Arial" w:cs="Arial"/>
          <w:sz w:val="29"/>
          <w:szCs w:val="29"/>
          <w:shd w:val="clear" w:color="auto" w:fill="FFFFFF"/>
          <w:lang w:val="en-US"/>
        </w:rPr>
      </w:pPr>
      <w:r w:rsidRPr="0022112C">
        <w:rPr>
          <w:rFonts w:ascii="Arial" w:hAnsi="Arial" w:cs="Arial"/>
          <w:sz w:val="29"/>
          <w:szCs w:val="29"/>
          <w:shd w:val="clear" w:color="auto" w:fill="FFFFFF"/>
        </w:rPr>
        <w:t>В 1721 году Пётр потребовал защиты кораблей, находящихся в Купеческой гавани, от обстрелов с моря. Сначала укрепляют батарею святого Яна, а затем, понимая недостаточность этой меры, строят новую батарею — «Цитадель». Строительством руководит </w:t>
      </w:r>
      <w:hyperlink r:id="rId25" w:tooltip="Лейн, Эдвард (кораблестроитель)" w:history="1"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 xml:space="preserve">капитан </w:t>
        </w:r>
        <w:proofErr w:type="spellStart"/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Лейн</w:t>
        </w:r>
        <w:proofErr w:type="spellEnd"/>
      </w:hyperlink>
      <w:r w:rsidRPr="0022112C">
        <w:rPr>
          <w:rFonts w:ascii="Arial" w:hAnsi="Arial" w:cs="Arial"/>
          <w:sz w:val="29"/>
          <w:szCs w:val="29"/>
          <w:shd w:val="clear" w:color="auto" w:fill="FFFFFF"/>
        </w:rPr>
        <w:t>, а ведётся оно силами солдат и офицеров </w:t>
      </w:r>
      <w:hyperlink r:id="rId26" w:tooltip="Семёновский полк" w:history="1"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Семёновского</w:t>
        </w:r>
      </w:hyperlink>
      <w:r w:rsidRPr="0022112C">
        <w:rPr>
          <w:rFonts w:ascii="Arial" w:hAnsi="Arial" w:cs="Arial"/>
          <w:sz w:val="29"/>
          <w:szCs w:val="29"/>
          <w:shd w:val="clear" w:color="auto" w:fill="FFFFFF"/>
        </w:rPr>
        <w:t> и </w:t>
      </w:r>
      <w:hyperlink r:id="rId27" w:tooltip="Преображенский полк" w:history="1"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Преображенского полков</w:t>
        </w:r>
      </w:hyperlink>
      <w:r w:rsidRPr="0022112C">
        <w:rPr>
          <w:rFonts w:ascii="Arial" w:hAnsi="Arial" w:cs="Arial"/>
          <w:sz w:val="29"/>
          <w:szCs w:val="29"/>
          <w:shd w:val="clear" w:color="auto" w:fill="FFFFFF"/>
        </w:rPr>
        <w:t>. Фо</w:t>
      </w:r>
      <w:proofErr w:type="gramStart"/>
      <w:r w:rsidRPr="0022112C">
        <w:rPr>
          <w:rFonts w:ascii="Arial" w:hAnsi="Arial" w:cs="Arial"/>
          <w:sz w:val="29"/>
          <w:szCs w:val="29"/>
          <w:shd w:val="clear" w:color="auto" w:fill="FFFFFF"/>
        </w:rPr>
        <w:t>рт стр</w:t>
      </w:r>
      <w:proofErr w:type="gramEnd"/>
      <w:r w:rsidRPr="0022112C">
        <w:rPr>
          <w:rFonts w:ascii="Arial" w:hAnsi="Arial" w:cs="Arial"/>
          <w:sz w:val="29"/>
          <w:szCs w:val="29"/>
          <w:shd w:val="clear" w:color="auto" w:fill="FFFFFF"/>
        </w:rPr>
        <w:t xml:space="preserve">оится на ряжах и имеет, подобно </w:t>
      </w:r>
      <w:proofErr w:type="spellStart"/>
      <w:r w:rsidRPr="0022112C">
        <w:rPr>
          <w:rFonts w:ascii="Arial" w:hAnsi="Arial" w:cs="Arial"/>
          <w:sz w:val="29"/>
          <w:szCs w:val="29"/>
          <w:shd w:val="clear" w:color="auto" w:fill="FFFFFF"/>
        </w:rPr>
        <w:t>Кроншлоту</w:t>
      </w:r>
      <w:proofErr w:type="spellEnd"/>
      <w:r w:rsidRPr="0022112C">
        <w:rPr>
          <w:rFonts w:ascii="Arial" w:hAnsi="Arial" w:cs="Arial"/>
          <w:sz w:val="29"/>
          <w:szCs w:val="29"/>
          <w:shd w:val="clear" w:color="auto" w:fill="FFFFFF"/>
        </w:rPr>
        <w:t>, внутреннюю гавань. По окончании строительства в 1724 году в батарее 106 орудий и пороховые погреба на сваях. В дальнейшем из соображений безопасности порох был перемещён в брустверы.</w:t>
      </w:r>
    </w:p>
    <w:p w:rsidR="0022112C" w:rsidRPr="0022112C" w:rsidRDefault="0022112C" w:rsidP="0022112C">
      <w:pPr>
        <w:pStyle w:val="ab"/>
        <w:shd w:val="clear" w:color="auto" w:fill="FFFFFF"/>
        <w:spacing w:before="0" w:after="0" w:afterAutospacing="0"/>
        <w:rPr>
          <w:rFonts w:ascii="Arial" w:hAnsi="Arial" w:cs="Arial"/>
          <w:sz w:val="29"/>
          <w:szCs w:val="29"/>
        </w:rPr>
      </w:pPr>
      <w:r w:rsidRPr="0022112C">
        <w:rPr>
          <w:rFonts w:ascii="Arial" w:hAnsi="Arial" w:cs="Arial"/>
          <w:sz w:val="29"/>
          <w:szCs w:val="29"/>
        </w:rPr>
        <w:t>В 1824 году Петербург и Кронштадт подвергаются разрушительному наводнению. Большая часть укреплений Кронштадта уничтожена либо серьёзно пострадала, не избежал этого и деревянный форт. И восстановление города начинается именно с Цитадели. Решено перестроить его в камне, и в 1827 году принят проект </w:t>
      </w:r>
      <w:proofErr w:type="spellStart"/>
      <w:r w:rsidRPr="0022112C">
        <w:rPr>
          <w:rFonts w:ascii="Arial" w:hAnsi="Arial" w:cs="Arial"/>
          <w:sz w:val="29"/>
          <w:szCs w:val="29"/>
        </w:rPr>
        <w:fldChar w:fldCharType="begin"/>
      </w:r>
      <w:r w:rsidRPr="0022112C">
        <w:rPr>
          <w:rFonts w:ascii="Arial" w:hAnsi="Arial" w:cs="Arial"/>
          <w:sz w:val="29"/>
          <w:szCs w:val="29"/>
        </w:rPr>
        <w:instrText xml:space="preserve"> HYPERLINK "https://ru.ruwiki.ru/wiki/%D0%9A%D0%B0%D1%80%D0%B1%D0%BE%D0%BD%D1%8C%D0%B5_%D0%B4%27%D0%90%D1%80%D1%81%D0%B8%D1%82,_%D0%9B%D0%B5%D0%B2_%D0%9B%D1%8C%D0%B2%D0%BE%D0%B2%D0%B8%D1%87" \o "Карбонье д'Арсит, Лев Львович" </w:instrText>
      </w:r>
      <w:r w:rsidRPr="0022112C">
        <w:rPr>
          <w:rFonts w:ascii="Arial" w:hAnsi="Arial" w:cs="Arial"/>
          <w:sz w:val="29"/>
          <w:szCs w:val="29"/>
        </w:rPr>
        <w:fldChar w:fldCharType="separate"/>
      </w:r>
      <w:r w:rsidRPr="0022112C">
        <w:rPr>
          <w:rStyle w:val="aa"/>
          <w:rFonts w:ascii="Arial" w:hAnsi="Arial" w:cs="Arial"/>
          <w:color w:val="auto"/>
          <w:sz w:val="29"/>
          <w:szCs w:val="29"/>
          <w:u w:val="none"/>
        </w:rPr>
        <w:t>Карбоньера</w:t>
      </w:r>
      <w:proofErr w:type="spellEnd"/>
      <w:r w:rsidRPr="0022112C">
        <w:rPr>
          <w:rFonts w:ascii="Arial" w:hAnsi="Arial" w:cs="Arial"/>
          <w:sz w:val="29"/>
          <w:szCs w:val="29"/>
        </w:rPr>
        <w:fldChar w:fldCharType="end"/>
      </w:r>
      <w:r w:rsidRPr="0022112C">
        <w:rPr>
          <w:rFonts w:ascii="Arial" w:hAnsi="Arial" w:cs="Arial"/>
          <w:sz w:val="29"/>
          <w:szCs w:val="29"/>
        </w:rPr>
        <w:t>. Реализовал этот проект </w:t>
      </w:r>
      <w:hyperlink r:id="rId28" w:tooltip="Фуллон, Александр Андреевич" w:history="1"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</w:rPr>
          <w:t xml:space="preserve">майор </w:t>
        </w:r>
        <w:proofErr w:type="spellStart"/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</w:rPr>
          <w:t>Фуллон</w:t>
        </w:r>
        <w:proofErr w:type="spellEnd"/>
      </w:hyperlink>
      <w:r w:rsidRPr="0022112C">
        <w:rPr>
          <w:rFonts w:ascii="Arial" w:hAnsi="Arial" w:cs="Arial"/>
          <w:sz w:val="29"/>
          <w:szCs w:val="29"/>
        </w:rPr>
        <w:t>.</w:t>
      </w:r>
    </w:p>
    <w:p w:rsidR="0022112C" w:rsidRDefault="0022112C" w:rsidP="0022112C">
      <w:pPr>
        <w:pStyle w:val="ab"/>
        <w:shd w:val="clear" w:color="auto" w:fill="FFFFFF"/>
        <w:spacing w:after="0" w:afterAutospacing="0"/>
        <w:rPr>
          <w:rFonts w:ascii="Arial" w:hAnsi="Arial" w:cs="Arial"/>
          <w:color w:val="18181B"/>
          <w:sz w:val="29"/>
          <w:szCs w:val="29"/>
          <w:lang w:val="en-US"/>
        </w:rPr>
      </w:pPr>
      <w:r>
        <w:rPr>
          <w:rFonts w:ascii="Arial" w:hAnsi="Arial" w:cs="Arial"/>
          <w:color w:val="18181B"/>
          <w:sz w:val="29"/>
          <w:szCs w:val="29"/>
        </w:rPr>
        <w:t>По сравнению со старой крепостью были добавлены новые сваи и бетонное основание, что значительно укрепило форт. Кладка башен выполнена из бутовой плиты и облицована гранитом со стороны залива. Заделаны швы, толщина стен доведена до 2 м.</w:t>
      </w:r>
    </w:p>
    <w:p w:rsidR="0022112C" w:rsidRPr="005626E7" w:rsidRDefault="0022112C" w:rsidP="0022112C">
      <w:pPr>
        <w:pStyle w:val="ab"/>
        <w:shd w:val="clear" w:color="auto" w:fill="FFFFFF"/>
        <w:spacing w:after="0" w:afterAutospacing="0"/>
        <w:rPr>
          <w:rFonts w:ascii="Arial" w:hAnsi="Arial" w:cs="Arial"/>
          <w:sz w:val="29"/>
          <w:szCs w:val="29"/>
        </w:rPr>
      </w:pPr>
      <w:r w:rsidRPr="0022112C">
        <w:rPr>
          <w:rFonts w:ascii="Arial" w:hAnsi="Arial" w:cs="Arial"/>
          <w:sz w:val="29"/>
          <w:szCs w:val="29"/>
          <w:shd w:val="clear" w:color="auto" w:fill="FFFFFF"/>
        </w:rPr>
        <w:t>В связи с угрозой, исходившей от английского флота во время </w:t>
      </w:r>
      <w:hyperlink r:id="rId29" w:tooltip="Крымская война" w:history="1"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Крымской войны</w:t>
        </w:r>
      </w:hyperlink>
      <w:r w:rsidRPr="0022112C">
        <w:rPr>
          <w:rFonts w:ascii="Arial" w:hAnsi="Arial" w:cs="Arial"/>
          <w:sz w:val="29"/>
          <w:szCs w:val="29"/>
          <w:shd w:val="clear" w:color="auto" w:fill="FFFFFF"/>
        </w:rPr>
        <w:t>, между фортами «</w:t>
      </w:r>
      <w:hyperlink r:id="rId30" w:tooltip="Форт «Император Александр I»" w:history="1"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Александр I</w:t>
        </w:r>
      </w:hyperlink>
      <w:r w:rsidRPr="0022112C">
        <w:rPr>
          <w:rFonts w:ascii="Arial" w:hAnsi="Arial" w:cs="Arial"/>
          <w:sz w:val="29"/>
          <w:szCs w:val="29"/>
          <w:shd w:val="clear" w:color="auto" w:fill="FFFFFF"/>
        </w:rPr>
        <w:t>» и «</w:t>
      </w:r>
      <w:hyperlink r:id="rId31" w:tooltip="Форт «Император Петр I»" w:history="1"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Пётр I</w:t>
        </w:r>
      </w:hyperlink>
      <w:r w:rsidRPr="0022112C">
        <w:rPr>
          <w:rFonts w:ascii="Arial" w:hAnsi="Arial" w:cs="Arial"/>
          <w:sz w:val="29"/>
          <w:szCs w:val="29"/>
          <w:shd w:val="clear" w:color="auto" w:fill="FFFFFF"/>
        </w:rPr>
        <w:t>», а чуть позже — фортами «</w:t>
      </w:r>
      <w:proofErr w:type="spellStart"/>
      <w:r w:rsidRPr="0022112C">
        <w:rPr>
          <w:rFonts w:ascii="Arial" w:hAnsi="Arial" w:cs="Arial"/>
          <w:sz w:val="29"/>
          <w:szCs w:val="29"/>
          <w:shd w:val="clear" w:color="auto" w:fill="FFFFFF"/>
        </w:rPr>
        <w:t>Кроншлот</w:t>
      </w:r>
      <w:proofErr w:type="spellEnd"/>
      <w:r w:rsidRPr="0022112C">
        <w:rPr>
          <w:rFonts w:ascii="Arial" w:hAnsi="Arial" w:cs="Arial"/>
          <w:sz w:val="29"/>
          <w:szCs w:val="29"/>
          <w:shd w:val="clear" w:color="auto" w:fill="FFFFFF"/>
        </w:rPr>
        <w:t>» и «Пётр I» в 1854 году было установлено первое в мире минное подводное заграждение. Протяжённость минной позиции, оснащённой </w:t>
      </w:r>
      <w:hyperlink r:id="rId32" w:tooltip="Мины морские" w:history="1"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минами</w:t>
        </w:r>
      </w:hyperlink>
      <w:r w:rsidRPr="0022112C">
        <w:rPr>
          <w:rFonts w:ascii="Arial" w:hAnsi="Arial" w:cs="Arial"/>
          <w:sz w:val="29"/>
          <w:szCs w:val="29"/>
          <w:shd w:val="clear" w:color="auto" w:fill="FFFFFF"/>
        </w:rPr>
        <w:t> </w:t>
      </w:r>
      <w:hyperlink r:id="rId33" w:tooltip="Якоби, Борис Семёнович" w:history="1">
        <w:r w:rsidRPr="0022112C">
          <w:rPr>
            <w:rStyle w:val="aa"/>
            <w:rFonts w:ascii="Arial" w:hAnsi="Arial" w:cs="Arial"/>
            <w:color w:val="auto"/>
            <w:sz w:val="29"/>
            <w:szCs w:val="29"/>
            <w:u w:val="none"/>
            <w:shd w:val="clear" w:color="auto" w:fill="FFFFFF"/>
          </w:rPr>
          <w:t>Якоби</w:t>
        </w:r>
      </w:hyperlink>
      <w:r w:rsidRPr="0022112C">
        <w:rPr>
          <w:rFonts w:ascii="Arial" w:hAnsi="Arial" w:cs="Arial"/>
          <w:sz w:val="29"/>
          <w:szCs w:val="29"/>
          <w:shd w:val="clear" w:color="auto" w:fill="FFFFFF"/>
        </w:rPr>
        <w:t>, состав</w:t>
      </w:r>
      <w:r w:rsidR="005626E7">
        <w:rPr>
          <w:rFonts w:ascii="Arial" w:hAnsi="Arial" w:cs="Arial"/>
          <w:noProof/>
          <w:sz w:val="29"/>
          <w:szCs w:val="29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-540385</wp:posOffset>
            </wp:positionH>
            <wp:positionV relativeFrom="margin">
              <wp:posOffset>7578725</wp:posOffset>
            </wp:positionV>
            <wp:extent cx="2214245" cy="1660525"/>
            <wp:effectExtent l="19050" t="0" r="0" b="0"/>
            <wp:wrapSquare wrapText="bothSides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245" cy="166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112C">
        <w:rPr>
          <w:rFonts w:ascii="Arial" w:hAnsi="Arial" w:cs="Arial"/>
          <w:sz w:val="29"/>
          <w:szCs w:val="29"/>
          <w:shd w:val="clear" w:color="auto" w:fill="FFFFFF"/>
        </w:rPr>
        <w:t>ила 555 метров.</w:t>
      </w:r>
    </w:p>
    <w:p w:rsidR="0022112C" w:rsidRPr="005626E7" w:rsidRDefault="005626E7" w:rsidP="0022112C">
      <w:pPr>
        <w:pStyle w:val="ab"/>
        <w:shd w:val="clear" w:color="auto" w:fill="FFFFFF"/>
        <w:spacing w:after="0" w:afterAutospacing="0"/>
        <w:rPr>
          <w:rFonts w:ascii="Arial" w:hAnsi="Arial" w:cs="Arial"/>
          <w:color w:val="18181B"/>
          <w:sz w:val="29"/>
          <w:szCs w:val="29"/>
        </w:rPr>
      </w:pPr>
      <w:r>
        <w:rPr>
          <w:rFonts w:ascii="Arial" w:hAnsi="Arial" w:cs="Arial"/>
          <w:noProof/>
          <w:color w:val="18181B"/>
          <w:sz w:val="29"/>
          <w:szCs w:val="29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1890395</wp:posOffset>
            </wp:positionH>
            <wp:positionV relativeFrom="margin">
              <wp:posOffset>7578725</wp:posOffset>
            </wp:positionV>
            <wp:extent cx="3548380" cy="1388745"/>
            <wp:effectExtent l="19050" t="0" r="0" b="0"/>
            <wp:wrapSquare wrapText="bothSides"/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80" cy="138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44264" w:rsidRDefault="00444264" w:rsidP="00444264">
      <w:pPr>
        <w:rPr>
          <w:lang w:val="en-US"/>
        </w:rPr>
      </w:pPr>
    </w:p>
    <w:p w:rsidR="00262CC0" w:rsidRDefault="00262CC0" w:rsidP="00444264">
      <w:pPr>
        <w:rPr>
          <w:lang w:val="en-US"/>
        </w:rPr>
      </w:pPr>
    </w:p>
    <w:p w:rsidR="00262CC0" w:rsidRDefault="00262CC0" w:rsidP="00444264">
      <w:pPr>
        <w:rPr>
          <w:lang w:val="en-US"/>
        </w:rPr>
      </w:pPr>
    </w:p>
    <w:p w:rsidR="00262CC0" w:rsidRDefault="00262CC0" w:rsidP="00444264">
      <w:pPr>
        <w:rPr>
          <w:lang w:val="en-US"/>
        </w:rPr>
      </w:pPr>
    </w:p>
    <w:p w:rsidR="00262CC0" w:rsidRDefault="00262CC0" w:rsidP="00444264">
      <w:pPr>
        <w:rPr>
          <w:lang w:val="en-US"/>
        </w:rPr>
      </w:pPr>
    </w:p>
    <w:p w:rsidR="00262CC0" w:rsidRPr="00775D76" w:rsidRDefault="00262CC0" w:rsidP="00444264">
      <w:pPr>
        <w:rPr>
          <w:rFonts w:ascii="Arial" w:hAnsi="Arial" w:cs="Arial"/>
          <w:sz w:val="24"/>
          <w:szCs w:val="29"/>
          <w:shd w:val="clear" w:color="auto" w:fill="FFFFFF"/>
          <w:lang w:val="en-US"/>
        </w:rPr>
      </w:pPr>
      <w:proofErr w:type="gramStart"/>
      <w:r w:rsidRPr="00775D76">
        <w:rPr>
          <w:rFonts w:ascii="Arial" w:hAnsi="Arial" w:cs="Arial"/>
          <w:b/>
          <w:bCs/>
          <w:sz w:val="24"/>
          <w:szCs w:val="29"/>
          <w:shd w:val="clear" w:color="auto" w:fill="FFFFFF"/>
        </w:rPr>
        <w:lastRenderedPageBreak/>
        <w:t>Форт «</w:t>
      </w:r>
      <w:proofErr w:type="spellStart"/>
      <w:r w:rsidRPr="00775D76">
        <w:rPr>
          <w:rFonts w:ascii="Arial" w:hAnsi="Arial" w:cs="Arial"/>
          <w:b/>
          <w:bCs/>
          <w:sz w:val="24"/>
          <w:szCs w:val="29"/>
          <w:shd w:val="clear" w:color="auto" w:fill="FFFFFF"/>
        </w:rPr>
        <w:t>Кроншлот</w:t>
      </w:r>
      <w:proofErr w:type="spellEnd"/>
      <w:r w:rsidRPr="00775D76">
        <w:rPr>
          <w:rFonts w:ascii="Arial" w:hAnsi="Arial" w:cs="Arial"/>
          <w:b/>
          <w:bCs/>
          <w:sz w:val="24"/>
          <w:szCs w:val="29"/>
          <w:shd w:val="clear" w:color="auto" w:fill="FFFFFF"/>
        </w:rPr>
        <w:t>»</w:t>
      </w:r>
      <w:r w:rsidRPr="00775D76">
        <w:rPr>
          <w:rFonts w:ascii="Arial" w:hAnsi="Arial" w:cs="Arial"/>
          <w:sz w:val="24"/>
          <w:szCs w:val="29"/>
          <w:shd w:val="clear" w:color="auto" w:fill="FFFFFF"/>
        </w:rPr>
        <w:t> (от </w:t>
      </w:r>
      <w:hyperlink r:id="rId36" w:tooltip="Немецкий язык" w:history="1"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нем.</w:t>
        </w:r>
      </w:hyperlink>
      <w:r w:rsidRPr="00775D76">
        <w:rPr>
          <w:rFonts w:ascii="Arial" w:hAnsi="Arial" w:cs="Arial"/>
          <w:sz w:val="24"/>
          <w:szCs w:val="29"/>
          <w:shd w:val="clear" w:color="auto" w:fill="FFFFFF"/>
        </w:rPr>
        <w:t> </w:t>
      </w:r>
      <w:proofErr w:type="spellStart"/>
      <w:r w:rsidRPr="00775D76">
        <w:rPr>
          <w:rFonts w:ascii="Arial" w:hAnsi="Arial" w:cs="Arial"/>
          <w:i/>
          <w:iCs/>
          <w:sz w:val="24"/>
          <w:szCs w:val="29"/>
          <w:shd w:val="clear" w:color="auto" w:fill="FFFFFF"/>
          <w:lang w:val="de-DE"/>
        </w:rPr>
        <w:t>Kronschlot</w:t>
      </w:r>
      <w:proofErr w:type="spellEnd"/>
      <w:r w:rsidRPr="00775D76">
        <w:rPr>
          <w:rFonts w:ascii="Arial" w:hAnsi="Arial" w:cs="Arial"/>
          <w:sz w:val="24"/>
          <w:szCs w:val="29"/>
          <w:shd w:val="clear" w:color="auto" w:fill="FFFFFF"/>
        </w:rPr>
        <w:t> — «</w:t>
      </w:r>
      <w:r w:rsidRPr="00775D76">
        <w:rPr>
          <w:rFonts w:ascii="Arial" w:hAnsi="Arial" w:cs="Arial"/>
          <w:i/>
          <w:iCs/>
          <w:sz w:val="24"/>
          <w:szCs w:val="29"/>
          <w:shd w:val="clear" w:color="auto" w:fill="FFFFFF"/>
        </w:rPr>
        <w:t xml:space="preserve">Коронный </w:t>
      </w:r>
      <w:proofErr w:type="spellStart"/>
      <w:r w:rsidRPr="00775D76">
        <w:rPr>
          <w:rFonts w:ascii="Arial" w:hAnsi="Arial" w:cs="Arial"/>
          <w:i/>
          <w:iCs/>
          <w:sz w:val="24"/>
          <w:szCs w:val="29"/>
          <w:shd w:val="clear" w:color="auto" w:fill="FFFFFF"/>
        </w:rPr>
        <w:t>за́мок</w:t>
      </w:r>
      <w:proofErr w:type="spellEnd"/>
      <w:r w:rsidRPr="00775D76">
        <w:rPr>
          <w:rFonts w:ascii="Arial" w:hAnsi="Arial" w:cs="Arial"/>
          <w:sz w:val="24"/>
          <w:szCs w:val="29"/>
          <w:shd w:val="clear" w:color="auto" w:fill="FFFFFF"/>
        </w:rPr>
        <w:t>») — </w:t>
      </w:r>
      <w:hyperlink r:id="rId37" w:tooltip="Памятник архитектуры" w:history="1"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памятник истории и архитектуры</w:t>
        </w:r>
      </w:hyperlink>
      <w:r w:rsidRPr="00775D76">
        <w:rPr>
          <w:rFonts w:ascii="Arial" w:hAnsi="Arial" w:cs="Arial"/>
          <w:sz w:val="24"/>
          <w:szCs w:val="29"/>
          <w:shd w:val="clear" w:color="auto" w:fill="FFFFFF"/>
        </w:rPr>
        <w:t> </w:t>
      </w:r>
      <w:hyperlink r:id="rId38" w:tooltip="XVIII век" w:history="1"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XVIII века</w:t>
        </w:r>
      </w:hyperlink>
      <w:r w:rsidRPr="00775D76">
        <w:rPr>
          <w:rFonts w:ascii="Arial" w:hAnsi="Arial" w:cs="Arial"/>
          <w:sz w:val="24"/>
          <w:szCs w:val="29"/>
          <w:shd w:val="clear" w:color="auto" w:fill="FFFFFF"/>
        </w:rPr>
        <w:t>. Расположен к югу от </w:t>
      </w:r>
      <w:hyperlink r:id="rId39" w:tooltip="Кронштадт" w:history="1"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Кронштадта</w:t>
        </w:r>
      </w:hyperlink>
      <w:r w:rsidRPr="00775D76">
        <w:rPr>
          <w:rFonts w:ascii="Arial" w:hAnsi="Arial" w:cs="Arial"/>
          <w:sz w:val="24"/>
          <w:szCs w:val="29"/>
          <w:shd w:val="clear" w:color="auto" w:fill="FFFFFF"/>
        </w:rPr>
        <w:t>. Создан для защиты города от шведов во время </w:t>
      </w:r>
      <w:hyperlink r:id="rId40" w:tooltip="Северная война" w:history="1"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Северной войны</w:t>
        </w:r>
      </w:hyperlink>
      <w:r w:rsidRPr="00775D76">
        <w:rPr>
          <w:rFonts w:ascii="Arial" w:hAnsi="Arial" w:cs="Arial"/>
          <w:sz w:val="24"/>
          <w:szCs w:val="29"/>
          <w:shd w:val="clear" w:color="auto" w:fill="FFFFFF"/>
        </w:rPr>
        <w:t> в 1704 году, несколько раз перестроен.</w:t>
      </w:r>
      <w:proofErr w:type="gramEnd"/>
      <w:r w:rsidRPr="00775D76">
        <w:rPr>
          <w:rFonts w:ascii="Arial" w:hAnsi="Arial" w:cs="Arial"/>
          <w:sz w:val="24"/>
          <w:szCs w:val="29"/>
          <w:shd w:val="clear" w:color="auto" w:fill="FFFFFF"/>
        </w:rPr>
        <w:t xml:space="preserve"> Находится под охраной государства. Дата освящения форта 7(18) мая 1704 года считается датой основания города, хотя строительство на </w:t>
      </w:r>
      <w:proofErr w:type="spellStart"/>
      <w:r w:rsidRPr="00775D76">
        <w:rPr>
          <w:sz w:val="18"/>
        </w:rPr>
        <w:fldChar w:fldCharType="begin"/>
      </w:r>
      <w:r w:rsidRPr="00775D76">
        <w:rPr>
          <w:sz w:val="18"/>
        </w:rPr>
        <w:instrText xml:space="preserve"> HYPERLINK "https://ru.ruwiki.ru/wiki/%D0%9A%D0%BE%D1%82%D0%BB%D0%B8%D0%BD" \o "Котлин" </w:instrText>
      </w:r>
      <w:r w:rsidRPr="00775D76">
        <w:rPr>
          <w:sz w:val="18"/>
        </w:rPr>
        <w:fldChar w:fldCharType="separate"/>
      </w:r>
      <w:r w:rsidRPr="00775D76">
        <w:rPr>
          <w:rStyle w:val="aa"/>
          <w:rFonts w:ascii="Arial" w:hAnsi="Arial" w:cs="Arial"/>
          <w:color w:val="auto"/>
          <w:sz w:val="24"/>
          <w:szCs w:val="29"/>
          <w:u w:val="none"/>
          <w:shd w:val="clear" w:color="auto" w:fill="FFFFFF"/>
        </w:rPr>
        <w:t>Котлине</w:t>
      </w:r>
      <w:proofErr w:type="spellEnd"/>
      <w:r w:rsidRPr="00775D76">
        <w:rPr>
          <w:sz w:val="18"/>
        </w:rPr>
        <w:fldChar w:fldCharType="end"/>
      </w:r>
      <w:r w:rsidRPr="00775D76">
        <w:rPr>
          <w:rFonts w:ascii="Arial" w:hAnsi="Arial" w:cs="Arial"/>
          <w:sz w:val="24"/>
          <w:szCs w:val="29"/>
          <w:shd w:val="clear" w:color="auto" w:fill="FFFFFF"/>
        </w:rPr>
        <w:t> началось только в 1706 году (</w:t>
      </w:r>
      <w:hyperlink r:id="rId41" w:tooltip="Шанц (форт)" w:history="1"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Форт «</w:t>
        </w:r>
        <w:proofErr w:type="spellStart"/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Шанц</w:t>
        </w:r>
        <w:proofErr w:type="spellEnd"/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»</w:t>
        </w:r>
      </w:hyperlink>
      <w:r w:rsidRPr="00775D76">
        <w:rPr>
          <w:rFonts w:ascii="Arial" w:hAnsi="Arial" w:cs="Arial"/>
          <w:sz w:val="24"/>
          <w:szCs w:val="29"/>
          <w:shd w:val="clear" w:color="auto" w:fill="FFFFFF"/>
        </w:rPr>
        <w:t>), а жилые дома начали строить только с 1710 года.</w:t>
      </w:r>
    </w:p>
    <w:p w:rsidR="00775D76" w:rsidRPr="00775D76" w:rsidRDefault="00775D76" w:rsidP="00775D76">
      <w:pPr>
        <w:pStyle w:val="ab"/>
        <w:shd w:val="clear" w:color="auto" w:fill="FFFFFF"/>
        <w:spacing w:before="0" w:after="0" w:afterAutospacing="0"/>
        <w:rPr>
          <w:rFonts w:ascii="Arial" w:hAnsi="Arial" w:cs="Arial"/>
          <w:szCs w:val="29"/>
        </w:rPr>
      </w:pPr>
      <w:r w:rsidRPr="00775D76">
        <w:rPr>
          <w:rFonts w:ascii="Arial" w:hAnsi="Arial" w:cs="Arial"/>
          <w:szCs w:val="29"/>
        </w:rPr>
        <w:t xml:space="preserve">Форт был первоначально назван </w:t>
      </w:r>
      <w:proofErr w:type="spellStart"/>
      <w:r w:rsidRPr="00775D76">
        <w:rPr>
          <w:rFonts w:ascii="Arial" w:hAnsi="Arial" w:cs="Arial"/>
          <w:szCs w:val="29"/>
        </w:rPr>
        <w:t>Кроншлосс</w:t>
      </w:r>
      <w:proofErr w:type="spellEnd"/>
      <w:r w:rsidRPr="00775D76">
        <w:rPr>
          <w:rFonts w:ascii="Arial" w:hAnsi="Arial" w:cs="Arial"/>
          <w:szCs w:val="29"/>
        </w:rPr>
        <w:t> (</w:t>
      </w:r>
      <w:proofErr w:type="gramStart"/>
      <w:r w:rsidRPr="00775D76">
        <w:rPr>
          <w:rFonts w:ascii="Arial" w:hAnsi="Arial" w:cs="Arial"/>
          <w:szCs w:val="29"/>
        </w:rPr>
        <w:t>от</w:t>
      </w:r>
      <w:proofErr w:type="gramEnd"/>
      <w:r w:rsidRPr="00775D76">
        <w:rPr>
          <w:rFonts w:ascii="Arial" w:hAnsi="Arial" w:cs="Arial"/>
          <w:szCs w:val="29"/>
        </w:rPr>
        <w:t> </w:t>
      </w:r>
      <w:hyperlink r:id="rId42" w:tooltip="Немецкий язык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нем.</w:t>
        </w:r>
      </w:hyperlink>
      <w:r w:rsidRPr="00775D76">
        <w:rPr>
          <w:rFonts w:ascii="Arial" w:hAnsi="Arial" w:cs="Arial"/>
          <w:szCs w:val="29"/>
        </w:rPr>
        <w:t> </w:t>
      </w:r>
      <w:proofErr w:type="spellStart"/>
      <w:r w:rsidRPr="00775D76">
        <w:rPr>
          <w:rFonts w:ascii="inherit" w:hAnsi="inherit" w:cs="Arial"/>
          <w:i/>
          <w:iCs/>
          <w:sz w:val="25"/>
          <w:szCs w:val="29"/>
          <w:lang w:val="de-DE"/>
        </w:rPr>
        <w:t>Kronschloss</w:t>
      </w:r>
      <w:proofErr w:type="spellEnd"/>
      <w:r w:rsidRPr="00775D76">
        <w:rPr>
          <w:rFonts w:ascii="Arial" w:hAnsi="Arial" w:cs="Arial"/>
          <w:szCs w:val="29"/>
        </w:rPr>
        <w:t xml:space="preserve">) — Коронный ключ, потом переименован в </w:t>
      </w:r>
      <w:proofErr w:type="spellStart"/>
      <w:r w:rsidRPr="00775D76">
        <w:rPr>
          <w:rFonts w:ascii="Arial" w:hAnsi="Arial" w:cs="Arial"/>
          <w:szCs w:val="29"/>
        </w:rPr>
        <w:t>Кроншлот</w:t>
      </w:r>
      <w:proofErr w:type="spellEnd"/>
      <w:r w:rsidRPr="00775D76">
        <w:rPr>
          <w:rFonts w:ascii="Arial" w:hAnsi="Arial" w:cs="Arial"/>
          <w:szCs w:val="29"/>
        </w:rPr>
        <w:t> (от </w:t>
      </w:r>
      <w:hyperlink r:id="rId43" w:tooltip="Немецкий язык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нем.</w:t>
        </w:r>
      </w:hyperlink>
      <w:r w:rsidRPr="00775D76">
        <w:rPr>
          <w:rFonts w:ascii="Arial" w:hAnsi="Arial" w:cs="Arial"/>
          <w:szCs w:val="29"/>
        </w:rPr>
        <w:t> </w:t>
      </w:r>
      <w:proofErr w:type="spellStart"/>
      <w:r w:rsidRPr="00775D76">
        <w:rPr>
          <w:rFonts w:ascii="inherit" w:hAnsi="inherit" w:cs="Arial"/>
          <w:i/>
          <w:iCs/>
          <w:sz w:val="25"/>
          <w:szCs w:val="29"/>
          <w:lang w:val="de-DE"/>
        </w:rPr>
        <w:t>Kronschlot</w:t>
      </w:r>
      <w:proofErr w:type="spellEnd"/>
      <w:r w:rsidRPr="00775D76">
        <w:rPr>
          <w:rFonts w:ascii="Arial" w:hAnsi="Arial" w:cs="Arial"/>
          <w:szCs w:val="29"/>
        </w:rPr>
        <w:t>)— Коронный замок.</w:t>
      </w:r>
      <w:hyperlink r:id="rId44" w:anchor="cite_note-2" w:history="1">
        <w:r w:rsidRPr="00775D76">
          <w:rPr>
            <w:rStyle w:val="aa"/>
            <w:rFonts w:ascii="inherit" w:hAnsi="inherit" w:cs="Arial"/>
            <w:color w:val="auto"/>
            <w:sz w:val="19"/>
            <w:szCs w:val="23"/>
            <w:u w:val="none"/>
            <w:vertAlign w:val="superscript"/>
          </w:rPr>
          <w:t>[2]</w:t>
        </w:r>
      </w:hyperlink>
    </w:p>
    <w:p w:rsidR="00775D76" w:rsidRPr="00775D76" w:rsidRDefault="00775D76" w:rsidP="00775D76">
      <w:pPr>
        <w:pStyle w:val="ab"/>
        <w:shd w:val="clear" w:color="auto" w:fill="FFFFFF"/>
        <w:spacing w:before="0" w:after="0" w:afterAutospacing="0"/>
        <w:rPr>
          <w:rFonts w:ascii="Arial" w:hAnsi="Arial" w:cs="Arial"/>
          <w:szCs w:val="29"/>
        </w:rPr>
      </w:pPr>
      <w:r w:rsidRPr="00775D76">
        <w:rPr>
          <w:rFonts w:ascii="Arial" w:hAnsi="Arial" w:cs="Arial"/>
          <w:szCs w:val="29"/>
        </w:rPr>
        <w:t>7 (</w:t>
      </w:r>
      <w:hyperlink r:id="rId45" w:tooltip="18 мая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18</w:t>
        </w:r>
      </w:hyperlink>
      <w:r w:rsidRPr="00775D76">
        <w:rPr>
          <w:rFonts w:ascii="Arial" w:hAnsi="Arial" w:cs="Arial"/>
          <w:szCs w:val="29"/>
        </w:rPr>
        <w:t>) мая </w:t>
      </w:r>
      <w:hyperlink r:id="rId46" w:tooltip="1704 год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1704</w:t>
        </w:r>
      </w:hyperlink>
      <w:r w:rsidRPr="00775D76">
        <w:rPr>
          <w:rFonts w:ascii="Arial" w:hAnsi="Arial" w:cs="Arial"/>
          <w:szCs w:val="29"/>
        </w:rPr>
        <w:t xml:space="preserve"> года </w:t>
      </w:r>
      <w:proofErr w:type="spellStart"/>
      <w:r w:rsidRPr="00775D76">
        <w:rPr>
          <w:rFonts w:ascii="Arial" w:hAnsi="Arial" w:cs="Arial"/>
          <w:szCs w:val="29"/>
        </w:rPr>
        <w:t>Кроншлот</w:t>
      </w:r>
      <w:proofErr w:type="spellEnd"/>
      <w:r w:rsidRPr="00775D76">
        <w:rPr>
          <w:rFonts w:ascii="Arial" w:hAnsi="Arial" w:cs="Arial"/>
          <w:szCs w:val="29"/>
        </w:rPr>
        <w:t xml:space="preserve"> был освящён </w:t>
      </w:r>
      <w:hyperlink r:id="rId47" w:tooltip="Новгородская епархия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новгородским</w:t>
        </w:r>
      </w:hyperlink>
      <w:r w:rsidRPr="00775D76">
        <w:rPr>
          <w:rFonts w:ascii="Arial" w:hAnsi="Arial" w:cs="Arial"/>
          <w:szCs w:val="29"/>
        </w:rPr>
        <w:t> </w:t>
      </w:r>
      <w:hyperlink r:id="rId48" w:tooltip="Митрополит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митрополитом</w:t>
        </w:r>
      </w:hyperlink>
      <w:r w:rsidRPr="00775D76">
        <w:rPr>
          <w:rFonts w:ascii="Arial" w:hAnsi="Arial" w:cs="Arial"/>
          <w:szCs w:val="29"/>
        </w:rPr>
        <w:t> </w:t>
      </w:r>
      <w:hyperlink r:id="rId49" w:tooltip="Иов (митрополит Новгородский)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Иовом</w:t>
        </w:r>
      </w:hyperlink>
      <w:r w:rsidRPr="00775D76">
        <w:rPr>
          <w:rFonts w:ascii="Arial" w:hAnsi="Arial" w:cs="Arial"/>
          <w:szCs w:val="29"/>
        </w:rPr>
        <w:t> в присутствии Петра с большой свитой. Эта дата считается днём рождения Кронштадта.</w:t>
      </w:r>
    </w:p>
    <w:p w:rsidR="00775D76" w:rsidRPr="00775D76" w:rsidRDefault="00775D76" w:rsidP="00444264">
      <w:pPr>
        <w:rPr>
          <w:rFonts w:ascii="Arial" w:hAnsi="Arial" w:cs="Arial"/>
          <w:sz w:val="24"/>
          <w:szCs w:val="29"/>
          <w:shd w:val="clear" w:color="auto" w:fill="FFFFFF"/>
          <w:lang w:val="en-US"/>
        </w:rPr>
      </w:pPr>
    </w:p>
    <w:p w:rsidR="00775D76" w:rsidRPr="00775D76" w:rsidRDefault="00775D76" w:rsidP="00444264">
      <w:pPr>
        <w:rPr>
          <w:rFonts w:ascii="Arial" w:hAnsi="Arial" w:cs="Arial"/>
          <w:sz w:val="24"/>
          <w:szCs w:val="29"/>
          <w:shd w:val="clear" w:color="auto" w:fill="FFFFFF"/>
          <w:lang w:val="en-US"/>
        </w:rPr>
      </w:pPr>
      <w:r w:rsidRPr="00775D76">
        <w:rPr>
          <w:rFonts w:ascii="Arial" w:hAnsi="Arial" w:cs="Arial"/>
          <w:sz w:val="24"/>
          <w:szCs w:val="29"/>
          <w:shd w:val="clear" w:color="auto" w:fill="FFFFFF"/>
        </w:rPr>
        <w:t xml:space="preserve">Уже </w:t>
      </w:r>
      <w:proofErr w:type="gramStart"/>
      <w:r w:rsidRPr="00775D76">
        <w:rPr>
          <w:rFonts w:ascii="Arial" w:hAnsi="Arial" w:cs="Arial"/>
          <w:sz w:val="24"/>
          <w:szCs w:val="29"/>
          <w:shd w:val="clear" w:color="auto" w:fill="FFFFFF"/>
        </w:rPr>
        <w:t>в первые</w:t>
      </w:r>
      <w:proofErr w:type="gramEnd"/>
      <w:r w:rsidRPr="00775D76">
        <w:rPr>
          <w:rFonts w:ascii="Arial" w:hAnsi="Arial" w:cs="Arial"/>
          <w:sz w:val="24"/>
          <w:szCs w:val="29"/>
          <w:shd w:val="clear" w:color="auto" w:fill="FFFFFF"/>
        </w:rPr>
        <w:t xml:space="preserve"> годы своего существования </w:t>
      </w:r>
      <w:proofErr w:type="spellStart"/>
      <w:r w:rsidRPr="00775D76">
        <w:rPr>
          <w:rFonts w:ascii="Arial" w:hAnsi="Arial" w:cs="Arial"/>
          <w:sz w:val="24"/>
          <w:szCs w:val="29"/>
          <w:shd w:val="clear" w:color="auto" w:fill="FFFFFF"/>
        </w:rPr>
        <w:t>Кроншлот</w:t>
      </w:r>
      <w:proofErr w:type="spellEnd"/>
      <w:r w:rsidRPr="00775D76">
        <w:rPr>
          <w:rFonts w:ascii="Arial" w:hAnsi="Arial" w:cs="Arial"/>
          <w:sz w:val="24"/>
          <w:szCs w:val="29"/>
          <w:shd w:val="clear" w:color="auto" w:fill="FFFFFF"/>
        </w:rPr>
        <w:t> </w:t>
      </w:r>
      <w:hyperlink r:id="rId50" w:tooltip="Оборона Котлина (1704—1705)" w:history="1"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дважды успешно выдержал оборону</w:t>
        </w:r>
      </w:hyperlink>
      <w:r w:rsidRPr="00775D76">
        <w:rPr>
          <w:rFonts w:ascii="Arial" w:hAnsi="Arial" w:cs="Arial"/>
          <w:sz w:val="24"/>
          <w:szCs w:val="29"/>
          <w:shd w:val="clear" w:color="auto" w:fill="FFFFFF"/>
        </w:rPr>
        <w:t> от шведских эскадр. Впервые </w:t>
      </w:r>
      <w:r w:rsidRPr="00775D76">
        <w:rPr>
          <w:sz w:val="18"/>
        </w:rPr>
        <w:t>12</w:t>
      </w:r>
      <w:r w:rsidRPr="00775D76">
        <w:rPr>
          <w:rFonts w:ascii="Arial" w:hAnsi="Arial" w:cs="Arial"/>
          <w:sz w:val="24"/>
          <w:szCs w:val="29"/>
          <w:shd w:val="clear" w:color="auto" w:fill="FFFFFF"/>
        </w:rPr>
        <w:t> (</w:t>
      </w:r>
      <w:hyperlink r:id="rId51" w:tooltip="23 июня" w:history="1"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23</w:t>
        </w:r>
      </w:hyperlink>
      <w:r w:rsidRPr="00775D76">
        <w:rPr>
          <w:rFonts w:ascii="Arial" w:hAnsi="Arial" w:cs="Arial"/>
          <w:sz w:val="24"/>
          <w:szCs w:val="29"/>
          <w:shd w:val="clear" w:color="auto" w:fill="FFFFFF"/>
        </w:rPr>
        <w:t>) июня </w:t>
      </w:r>
      <w:hyperlink r:id="rId52" w:tooltip="1704 год" w:history="1">
        <w:r w:rsidRPr="00775D76">
          <w:rPr>
            <w:rStyle w:val="aa"/>
            <w:rFonts w:ascii="Arial" w:hAnsi="Arial" w:cs="Arial"/>
            <w:color w:val="auto"/>
            <w:sz w:val="24"/>
            <w:szCs w:val="29"/>
            <w:u w:val="none"/>
            <w:shd w:val="clear" w:color="auto" w:fill="FFFFFF"/>
          </w:rPr>
          <w:t>1704</w:t>
        </w:r>
      </w:hyperlink>
      <w:r w:rsidRPr="00775D76">
        <w:rPr>
          <w:rFonts w:ascii="Arial" w:hAnsi="Arial" w:cs="Arial"/>
          <w:sz w:val="24"/>
          <w:szCs w:val="29"/>
          <w:shd w:val="clear" w:color="auto" w:fill="FFFFFF"/>
        </w:rPr>
        <w:t xml:space="preserve"> года у крепости появилась эскадра вице-адмирала </w:t>
      </w:r>
      <w:proofErr w:type="spellStart"/>
      <w:r w:rsidRPr="00775D76">
        <w:rPr>
          <w:rFonts w:ascii="Arial" w:hAnsi="Arial" w:cs="Arial"/>
          <w:sz w:val="24"/>
          <w:szCs w:val="29"/>
          <w:shd w:val="clear" w:color="auto" w:fill="FFFFFF"/>
        </w:rPr>
        <w:t>Депру</w:t>
      </w:r>
      <w:proofErr w:type="spellEnd"/>
      <w:r w:rsidRPr="00775D76">
        <w:rPr>
          <w:rFonts w:ascii="Arial" w:hAnsi="Arial" w:cs="Arial"/>
          <w:sz w:val="24"/>
          <w:szCs w:val="29"/>
          <w:shd w:val="clear" w:color="auto" w:fill="FFFFFF"/>
        </w:rPr>
        <w:t>, состоящая из линейного корабля, пяти фрегатов и восьми небольших судов. Эскадра должна была взаимодействовать с восьмитысячным корпусом генерала </w:t>
      </w:r>
      <w:proofErr w:type="spellStart"/>
      <w:r w:rsidRPr="00775D76">
        <w:rPr>
          <w:sz w:val="18"/>
        </w:rPr>
        <w:fldChar w:fldCharType="begin"/>
      </w:r>
      <w:r w:rsidRPr="00775D76">
        <w:rPr>
          <w:sz w:val="18"/>
        </w:rPr>
        <w:instrText xml:space="preserve"> HYPERLINK "https://ru.ruwiki.ru/wiki/%D0%9C%D0%B0%D0%B9%D0%B4%D0%B5%D0%BB%D1%8C,_%D0%93%D0%B5%D0%BE%D1%80%D0%B3_%D0%AE%D1%85%D0%B0%D0%BD" \o "Майдель, Георг Юхан" </w:instrText>
      </w:r>
      <w:r w:rsidRPr="00775D76">
        <w:rPr>
          <w:sz w:val="18"/>
        </w:rPr>
        <w:fldChar w:fldCharType="separate"/>
      </w:r>
      <w:r w:rsidRPr="00775D76">
        <w:rPr>
          <w:rStyle w:val="aa"/>
          <w:rFonts w:ascii="Arial" w:hAnsi="Arial" w:cs="Arial"/>
          <w:color w:val="auto"/>
          <w:sz w:val="24"/>
          <w:szCs w:val="29"/>
          <w:u w:val="none"/>
          <w:shd w:val="clear" w:color="auto" w:fill="FFFFFF"/>
        </w:rPr>
        <w:t>Мейделя</w:t>
      </w:r>
      <w:proofErr w:type="spellEnd"/>
      <w:r w:rsidRPr="00775D76">
        <w:rPr>
          <w:sz w:val="18"/>
        </w:rPr>
        <w:fldChar w:fldCharType="end"/>
      </w:r>
      <w:r w:rsidRPr="00775D76">
        <w:rPr>
          <w:rFonts w:ascii="Arial" w:hAnsi="Arial" w:cs="Arial"/>
          <w:sz w:val="24"/>
          <w:szCs w:val="29"/>
          <w:shd w:val="clear" w:color="auto" w:fill="FFFFFF"/>
        </w:rPr>
        <w:t>, шедшим на Петербург по суше.</w:t>
      </w:r>
    </w:p>
    <w:p w:rsidR="00775D76" w:rsidRPr="00775D76" w:rsidRDefault="00775D76" w:rsidP="00775D76">
      <w:pPr>
        <w:pStyle w:val="ab"/>
        <w:shd w:val="clear" w:color="auto" w:fill="FFFFFF"/>
        <w:spacing w:before="0" w:after="0" w:afterAutospacing="0"/>
        <w:rPr>
          <w:rFonts w:ascii="Arial" w:hAnsi="Arial" w:cs="Arial"/>
          <w:szCs w:val="29"/>
        </w:rPr>
      </w:pPr>
      <w:r w:rsidRPr="00775D76">
        <w:rPr>
          <w:rFonts w:ascii="Arial" w:hAnsi="Arial" w:cs="Arial"/>
          <w:szCs w:val="29"/>
        </w:rPr>
        <w:t>В 1824 году во время </w:t>
      </w:r>
      <w:hyperlink r:id="rId53" w:tooltip="Петербургское наводнение (1824)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знаменитого наводнения</w:t>
        </w:r>
      </w:hyperlink>
      <w:r w:rsidRPr="00775D76">
        <w:rPr>
          <w:rFonts w:ascii="Arial" w:hAnsi="Arial" w:cs="Arial"/>
          <w:szCs w:val="29"/>
        </w:rPr>
        <w:t> были полностью разрушены 4 батареи, а остальные нуждались в восстановлении.</w:t>
      </w:r>
    </w:p>
    <w:p w:rsidR="00775D76" w:rsidRPr="00775D76" w:rsidRDefault="00775D76" w:rsidP="00775D76">
      <w:pPr>
        <w:pStyle w:val="ab"/>
        <w:shd w:val="clear" w:color="auto" w:fill="FFFFFF"/>
        <w:spacing w:before="0" w:after="0" w:afterAutospacing="0"/>
        <w:rPr>
          <w:rFonts w:ascii="Arial" w:hAnsi="Arial" w:cs="Arial"/>
          <w:szCs w:val="29"/>
          <w:lang w:val="en-US"/>
        </w:rPr>
      </w:pPr>
      <w:r w:rsidRPr="00775D76">
        <w:rPr>
          <w:rFonts w:ascii="Arial" w:hAnsi="Arial" w:cs="Arial"/>
          <w:szCs w:val="29"/>
        </w:rPr>
        <w:t xml:space="preserve">Новый проект реконструкции </w:t>
      </w:r>
      <w:proofErr w:type="spellStart"/>
      <w:r w:rsidRPr="00775D76">
        <w:rPr>
          <w:rFonts w:ascii="Arial" w:hAnsi="Arial" w:cs="Arial"/>
          <w:szCs w:val="29"/>
        </w:rPr>
        <w:t>Кроншлота</w:t>
      </w:r>
      <w:proofErr w:type="spellEnd"/>
      <w:r w:rsidRPr="00775D76">
        <w:rPr>
          <w:rFonts w:ascii="Arial" w:hAnsi="Arial" w:cs="Arial"/>
          <w:szCs w:val="29"/>
        </w:rPr>
        <w:t xml:space="preserve"> был составлен великим князем </w:t>
      </w:r>
      <w:hyperlink r:id="rId54" w:tooltip="Константин Николаевич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Константином</w:t>
        </w:r>
      </w:hyperlink>
      <w:r w:rsidRPr="00775D76">
        <w:rPr>
          <w:rFonts w:ascii="Arial" w:hAnsi="Arial" w:cs="Arial"/>
          <w:szCs w:val="29"/>
        </w:rPr>
        <w:t> и был доложен императору </w:t>
      </w:r>
      <w:hyperlink r:id="rId55" w:tooltip="Николай I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Николаю I</w:t>
        </w:r>
      </w:hyperlink>
      <w:r w:rsidRPr="00775D76">
        <w:rPr>
          <w:rFonts w:ascii="Arial" w:hAnsi="Arial" w:cs="Arial"/>
          <w:szCs w:val="29"/>
        </w:rPr>
        <w:t> в мае 1848 года. По этому проекту предполагалось возвести три батареи. В результате рассмотрения проекта было решено возвести, в первую очередь, западную батарею с </w:t>
      </w:r>
      <w:hyperlink r:id="rId56" w:tooltip="Каземат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казематами</w:t>
        </w:r>
      </w:hyperlink>
      <w:r w:rsidRPr="00775D76">
        <w:rPr>
          <w:rFonts w:ascii="Arial" w:hAnsi="Arial" w:cs="Arial"/>
          <w:szCs w:val="29"/>
        </w:rPr>
        <w:t xml:space="preserve">. Окончательно разработать проект поручили </w:t>
      </w:r>
      <w:proofErr w:type="spellStart"/>
      <w:proofErr w:type="gramStart"/>
      <w:r w:rsidRPr="00775D76">
        <w:rPr>
          <w:rFonts w:ascii="Arial" w:hAnsi="Arial" w:cs="Arial"/>
          <w:szCs w:val="29"/>
        </w:rPr>
        <w:t>инженер-полковнику</w:t>
      </w:r>
      <w:proofErr w:type="spellEnd"/>
      <w:proofErr w:type="gramEnd"/>
      <w:r w:rsidRPr="00775D76">
        <w:rPr>
          <w:rFonts w:ascii="Arial" w:hAnsi="Arial" w:cs="Arial"/>
          <w:szCs w:val="29"/>
        </w:rPr>
        <w:t> </w:t>
      </w:r>
      <w:hyperlink r:id="rId57" w:tooltip="Заржецкий, Иосиф Альбертович" w:history="1"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И. А. </w:t>
        </w:r>
        <w:proofErr w:type="spellStart"/>
        <w:r w:rsidRPr="00775D76">
          <w:rPr>
            <w:rStyle w:val="aa"/>
            <w:rFonts w:ascii="Arial" w:hAnsi="Arial" w:cs="Arial"/>
            <w:color w:val="auto"/>
            <w:szCs w:val="29"/>
            <w:u w:val="none"/>
          </w:rPr>
          <w:t>Заржецкому</w:t>
        </w:r>
        <w:proofErr w:type="spellEnd"/>
      </w:hyperlink>
      <w:r w:rsidRPr="00775D76">
        <w:rPr>
          <w:rFonts w:ascii="Arial" w:hAnsi="Arial" w:cs="Arial"/>
          <w:szCs w:val="29"/>
        </w:rPr>
        <w:t>, которого в 1850 году Николай I назначает строителем этой батареи. 1 августа 1850 года были начаты работы, продолжавшиеся до 1863 года.</w:t>
      </w:r>
    </w:p>
    <w:p w:rsidR="00775D76" w:rsidRPr="00775D76" w:rsidRDefault="00775D76" w:rsidP="00444264">
      <w:pPr>
        <w:rPr>
          <w:lang w:val="en-US"/>
        </w:rPr>
      </w:pPr>
    </w:p>
    <w:p w:rsidR="00775D76" w:rsidRDefault="002B5FF7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-540385</wp:posOffset>
            </wp:positionH>
            <wp:positionV relativeFrom="margin">
              <wp:posOffset>6571615</wp:posOffset>
            </wp:positionV>
            <wp:extent cx="3371850" cy="2731135"/>
            <wp:effectExtent l="19050" t="0" r="0" b="0"/>
            <wp:wrapSquare wrapText="bothSides"/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3167380</wp:posOffset>
            </wp:positionH>
            <wp:positionV relativeFrom="margin">
              <wp:posOffset>6502400</wp:posOffset>
            </wp:positionV>
            <wp:extent cx="2978785" cy="1967230"/>
            <wp:effectExtent l="19050" t="0" r="0" b="0"/>
            <wp:wrapSquare wrapText="bothSides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785" cy="196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72523" w:rsidRDefault="00672523">
      <w:pPr>
        <w:rPr>
          <w:lang w:val="en-US"/>
        </w:rPr>
      </w:pPr>
    </w:p>
    <w:p w:rsidR="00672523" w:rsidRPr="00672523" w:rsidRDefault="00672523" w:rsidP="00672523">
      <w:pPr>
        <w:spacing w:after="0" w:line="240" w:lineRule="auto"/>
        <w:rPr>
          <w:rFonts w:ascii="Times New Roman" w:eastAsia="Times New Roman" w:hAnsi="Times New Roman" w:cs="Times New Roman"/>
          <w:b/>
          <w:szCs w:val="24"/>
          <w:lang w:eastAsia="ru-RU"/>
        </w:rPr>
      </w:pPr>
      <w:r w:rsidRPr="00672523">
        <w:rPr>
          <w:rFonts w:ascii="Arial" w:eastAsia="Times New Roman" w:hAnsi="Arial" w:cs="Arial"/>
          <w:b/>
          <w:color w:val="000000"/>
          <w:sz w:val="24"/>
          <w:szCs w:val="26"/>
          <w:shd w:val="clear" w:color="auto" w:fill="FFFFFF"/>
          <w:lang w:eastAsia="ru-RU"/>
        </w:rPr>
        <w:lastRenderedPageBreak/>
        <w:t>Задний створный маяк Морского канала Кронштадта.</w:t>
      </w:r>
    </w:p>
    <w:p w:rsidR="00672523" w:rsidRPr="00672523" w:rsidRDefault="00672523" w:rsidP="0067252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6"/>
          <w:lang w:eastAsia="ru-RU"/>
        </w:rPr>
      </w:pPr>
    </w:p>
    <w:p w:rsidR="00672523" w:rsidRPr="00672523" w:rsidRDefault="00672523" w:rsidP="00672523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 xml:space="preserve">Высота конструкции от основания 41 метр, высота огня над уровнем моря 40 метров, дальность видимости 13 миль. Был построен на искусственном островке между фортом </w:t>
      </w:r>
      <w:proofErr w:type="spellStart"/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>Рисбанк</w:t>
      </w:r>
      <w:proofErr w:type="spellEnd"/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 xml:space="preserve"> и </w:t>
      </w:r>
      <w:proofErr w:type="spellStart"/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>Кроншлотом</w:t>
      </w:r>
      <w:proofErr w:type="spellEnd"/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 xml:space="preserve"> в 1894 году, перестроен в 1914.</w:t>
      </w:r>
    </w:p>
    <w:p w:rsidR="00672523" w:rsidRPr="00672523" w:rsidRDefault="00672523" w:rsidP="0067252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6"/>
          <w:lang w:eastAsia="ru-RU"/>
        </w:rPr>
      </w:pPr>
    </w:p>
    <w:p w:rsidR="00672523" w:rsidRPr="00672523" w:rsidRDefault="00672523" w:rsidP="00672523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 xml:space="preserve">Задний маяк створа Санкт-Петербургского морского канала находится приблизительно в 2,5 километрах от берега, в северной части Ломоносовской отмели. Его построили в 1898 году, а в 1914-м перестроили согласно новым нуждам и технологиям. Кто спроектировал эту путеводную звезду моряка, сегодня сказать сложно, из лоции известно одно: «бДлПр6с13М», что значит «огонь белый, </w:t>
      </w:r>
      <w:proofErr w:type="spellStart"/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>длительнопроблесковый</w:t>
      </w:r>
      <w:proofErr w:type="spellEnd"/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>, с периодом 6 секунд, дальность видимости 13 морских миль». Сейчас сигнал маяка, в принципе, видно и с более далёкого расстояния: дело в том, что классическую маячную линзу демонтировали, а на её место установили современное осветительное устройство.</w:t>
      </w:r>
    </w:p>
    <w:p w:rsidR="00672523" w:rsidRPr="00672523" w:rsidRDefault="00672523" w:rsidP="0067252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6"/>
          <w:lang w:eastAsia="ru-RU"/>
        </w:rPr>
      </w:pPr>
    </w:p>
    <w:p w:rsidR="00672523" w:rsidRPr="00672523" w:rsidRDefault="00672523" w:rsidP="00672523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>Маяк полностью автономен, поэтому ни внутри него, ни рядом с ним нет помещения для смотрителя. Внутри он разделен на несколько этажей, через которые проходит винтовая лестница. Интересна цветовая гамма, выбранная для покраски внутренних помещений маяка: стены покрашены в синий цвет, а лестница в красный. Все этажи похожи друг на друга и отличаются лишь диаметром помещения, так как маяк сужается к верхней точке. За исключением фонаря и его аккумуляторов, маяк абсолютно пуст внутри.</w:t>
      </w:r>
    </w:p>
    <w:p w:rsidR="00672523" w:rsidRPr="00672523" w:rsidRDefault="00672523" w:rsidP="0067252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6"/>
          <w:lang w:eastAsia="ru-RU"/>
        </w:rPr>
      </w:pPr>
    </w:p>
    <w:p w:rsidR="00672523" w:rsidRPr="00672523" w:rsidRDefault="00672523" w:rsidP="00672523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>Маяк иногда называют Пьяным, за небольшую схожесть с Пизанской башней: Задний створный маяк слегка накренён вбок. Скрывает это и большая высота: маяк сравним с типовым 14-этажным домом — над заливом он возвышается на 41 метр.</w:t>
      </w:r>
    </w:p>
    <w:p w:rsidR="00672523" w:rsidRPr="00672523" w:rsidRDefault="00672523" w:rsidP="0067252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6"/>
          <w:lang w:eastAsia="ru-RU"/>
        </w:rPr>
      </w:pPr>
    </w:p>
    <w:p w:rsidR="00672523" w:rsidRPr="00672523" w:rsidRDefault="00672523" w:rsidP="00672523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>Внутрь маяка проход закрыт. Об этом сообщает табличка над дверью. Однако если осмотреться с маячной площадки, то во всей красе увидеть получится знаменитый Морской собор. В лучах солнца его огромный купол светится не хуже, чем мощный прожектор маяка. Впрочем, таково было одно из условий первоначального проекта храма.</w:t>
      </w:r>
    </w:p>
    <w:p w:rsidR="00672523" w:rsidRPr="00672523" w:rsidRDefault="00672523" w:rsidP="0067252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6"/>
          <w:lang w:eastAsia="ru-RU"/>
        </w:rPr>
      </w:pPr>
    </w:p>
    <w:p w:rsidR="00672523" w:rsidRDefault="00672523" w:rsidP="00672523">
      <w:pPr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val="en-US" w:eastAsia="ru-RU"/>
        </w:rPr>
      </w:pPr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 xml:space="preserve">Маяк стоит на островке. Поэтому летом к нему подобраться можно лишь на катере, зато зимой, когда ударит мороз и лёд как следует </w:t>
      </w:r>
      <w:proofErr w:type="gramStart"/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>схватится</w:t>
      </w:r>
      <w:proofErr w:type="gramEnd"/>
      <w:r w:rsidRPr="00672523"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eastAsia="ru-RU"/>
        </w:rPr>
        <w:t>, можно прогуляться пешком или на лыжах домчать, как делают местные.</w:t>
      </w:r>
    </w:p>
    <w:p w:rsidR="00672523" w:rsidRPr="00672523" w:rsidRDefault="00C6056E" w:rsidP="00672523">
      <w:pPr>
        <w:rPr>
          <w:rFonts w:ascii="Arial" w:eastAsia="Times New Roman" w:hAnsi="Arial" w:cs="Arial"/>
          <w:color w:val="000000"/>
          <w:sz w:val="24"/>
          <w:szCs w:val="26"/>
          <w:shd w:val="clear" w:color="auto" w:fill="FFFFFF"/>
          <w:lang w:val="en-US" w:eastAsia="ru-RU"/>
        </w:rPr>
      </w:pPr>
      <w:r>
        <w:rPr>
          <w:rFonts w:ascii="Arial" w:eastAsia="Times New Roman" w:hAnsi="Arial" w:cs="Arial"/>
          <w:noProof/>
          <w:color w:val="000000"/>
          <w:sz w:val="24"/>
          <w:szCs w:val="26"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3151505</wp:posOffset>
            </wp:positionH>
            <wp:positionV relativeFrom="margin">
              <wp:posOffset>7543800</wp:posOffset>
            </wp:positionV>
            <wp:extent cx="3274060" cy="2175510"/>
            <wp:effectExtent l="19050" t="0" r="2540" b="0"/>
            <wp:wrapSquare wrapText="bothSides"/>
            <wp:docPr id="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60" cy="2175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noProof/>
          <w:color w:val="000000"/>
          <w:sz w:val="24"/>
          <w:szCs w:val="26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-644525</wp:posOffset>
            </wp:positionH>
            <wp:positionV relativeFrom="margin">
              <wp:posOffset>7154545</wp:posOffset>
            </wp:positionV>
            <wp:extent cx="3730625" cy="2484120"/>
            <wp:effectExtent l="19050" t="0" r="3175" b="0"/>
            <wp:wrapSquare wrapText="bothSides"/>
            <wp:docPr id="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72523" w:rsidRDefault="00672523" w:rsidP="00672523">
      <w:pPr>
        <w:rPr>
          <w:sz w:val="20"/>
          <w:lang w:val="en-US"/>
        </w:rPr>
      </w:pPr>
    </w:p>
    <w:p w:rsidR="00C6056E" w:rsidRPr="00C6056E" w:rsidRDefault="00C6056E" w:rsidP="00C6056E">
      <w:pPr>
        <w:spacing w:after="0" w:line="240" w:lineRule="auto"/>
        <w:rPr>
          <w:rFonts w:ascii="Arial" w:eastAsia="Times New Roman" w:hAnsi="Arial" w:cs="Arial"/>
          <w:b/>
          <w:color w:val="000000"/>
          <w:sz w:val="26"/>
          <w:szCs w:val="26"/>
          <w:shd w:val="clear" w:color="auto" w:fill="FFFFFF"/>
          <w:lang w:eastAsia="ru-RU"/>
        </w:rPr>
      </w:pPr>
      <w:r w:rsidRPr="00C6056E">
        <w:rPr>
          <w:rFonts w:ascii="Arial" w:eastAsia="Times New Roman" w:hAnsi="Arial" w:cs="Arial"/>
          <w:b/>
          <w:color w:val="000000"/>
          <w:sz w:val="36"/>
          <w:szCs w:val="26"/>
          <w:shd w:val="clear" w:color="auto" w:fill="FFFFFF"/>
          <w:lang w:eastAsia="ru-RU"/>
        </w:rPr>
        <w:lastRenderedPageBreak/>
        <w:t>Форт Павел 1</w:t>
      </w:r>
    </w:p>
    <w:p w:rsidR="00C6056E" w:rsidRPr="00C6056E" w:rsidRDefault="00C6056E" w:rsidP="00C605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Строить сооружение начали в 1739, из дерева. Завершено строительство было в 1801. Батарею назвали «</w:t>
      </w:r>
      <w:proofErr w:type="spellStart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Рисбанк</w:t>
      </w:r>
      <w:proofErr w:type="spellEnd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 xml:space="preserve">», в переводе с </w:t>
      </w:r>
      <w:proofErr w:type="gramStart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немецкого</w:t>
      </w:r>
      <w:proofErr w:type="gramEnd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 xml:space="preserve"> — «засечка на отмели», и разместили там 66 пушек и мортир. Всё это было практически уничтожено наводнением в 1824 г. Но батарею восстановили, и надстроили второй ярус на высоте 7 м от ординара. Орудия расположили в галерее, построили караулку и склад боеприпасов. В 1834 достроили ещё 3 куртины на ряжах, 2 казармы и пороховые склады. Пушек поставили 122.</w:t>
      </w:r>
    </w:p>
    <w:p w:rsidR="00C6056E" w:rsidRPr="00C6056E" w:rsidRDefault="00C6056E" w:rsidP="00C605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Cs w:val="26"/>
          <w:lang w:eastAsia="ru-RU"/>
        </w:rPr>
      </w:pPr>
    </w:p>
    <w:p w:rsidR="00C6056E" w:rsidRPr="00C6056E" w:rsidRDefault="00C6056E" w:rsidP="00C605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 xml:space="preserve">А в 1844 году, при Николае I, по проекту </w:t>
      </w:r>
      <w:proofErr w:type="spellStart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Дестрема</w:t>
      </w:r>
      <w:proofErr w:type="spellEnd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, форт перестроили, используя бетон, кирпич и гранит. Стройку курировал сам император. До Крымской войны работы завершить не успели, и вооружать начали ещё не достроенный форт. Разместили 171 орудие.</w:t>
      </w:r>
    </w:p>
    <w:p w:rsidR="00C6056E" w:rsidRPr="00C6056E" w:rsidRDefault="00C6056E" w:rsidP="00C605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Cs w:val="26"/>
          <w:lang w:eastAsia="ru-RU"/>
        </w:rPr>
      </w:pPr>
    </w:p>
    <w:p w:rsidR="00C6056E" w:rsidRPr="00C6056E" w:rsidRDefault="00C6056E" w:rsidP="00C6056E">
      <w:pPr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</w:pPr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В 1854 форт получил имя отца императора — «Павел I». Между фортами «Павел» и «Александр» впервые в мире было установлено минное заграждение, которое не позволило англичанам атаковать город в 1854. Англичане вынуждены были ограничиться обстрелами издали. Строительство форта продолжилось после окончания войны, и в 1859 здесь было более 200 орудий и 1000 человек. На форте были казармы для военных и служащих. Форт имел свою скважину с питьевой водой, прачечную, бани, хлебопекарню и печи для прокаливания ядер.</w:t>
      </w:r>
    </w:p>
    <w:p w:rsidR="00C6056E" w:rsidRPr="00C6056E" w:rsidRDefault="00C6056E" w:rsidP="00C605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 xml:space="preserve">В конце 19 </w:t>
      </w:r>
      <w:proofErr w:type="gramStart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в</w:t>
      </w:r>
      <w:proofErr w:type="gramEnd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. здесь была морская следственная тюрьма. В 1919 меньшевики подняли восстание в Кронштадте. Сигналом к нему послужил взрыв на «Павле I». Форт получил серьёзные повреждения и был выведен из состава обороны. Но там остался склад боеприпасов, и это сыграло роковую роль.</w:t>
      </w:r>
    </w:p>
    <w:p w:rsidR="00C6056E" w:rsidRPr="00C6056E" w:rsidRDefault="00C6056E" w:rsidP="00C605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Cs w:val="26"/>
          <w:lang w:eastAsia="ru-RU"/>
        </w:rPr>
      </w:pPr>
    </w:p>
    <w:p w:rsidR="00C6056E" w:rsidRPr="00C6056E" w:rsidRDefault="00C6056E" w:rsidP="00C605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 xml:space="preserve">20 июля 1923 года, отпущенные в увольнение, не трезвые матросы с линкора «Парижская коммуна» вышли на форт, где находились мины и взрывчатые вещества для снарядов. Во время осмотра возник спор на предмет того, заряжены ли мины, содержащиеся на складе. Проверка была произведена «просто» — поджиганием одной из них. Поняв что пожар </w:t>
      </w:r>
      <w:proofErr w:type="gramStart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потушить</w:t>
      </w:r>
      <w:proofErr w:type="gramEnd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 xml:space="preserve"> не удаётся, спорщики с «Парижской коммуны» сбежали. Моряки с крейсера "Аврора", увидев пожар, прибыли на шлюпках и пытались потушить, но раздались взрывы. Форт разнесло от взрыва 30 000 мин, были погибшие. В декабре трибунал приговорил несколько моряков с "Парижской Коммуны" на сроки от 2-х до 4-х лет за этот взрыв. Памятник погибшим </w:t>
      </w:r>
      <w:proofErr w:type="spellStart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авроровцам</w:t>
      </w:r>
      <w:proofErr w:type="spellEnd"/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 xml:space="preserve"> есть на территории воинской части в Кронштадте. В результате возникшего пожара и взрывов форт был практически полностью уничтожен, сохранился только фрагмент стены, где во время блокады Ленинграда размещались несколько дальнобойных орудий.</w:t>
      </w:r>
    </w:p>
    <w:p w:rsidR="00C6056E" w:rsidRPr="00C6056E" w:rsidRDefault="00C6056E" w:rsidP="00C605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Cs w:val="26"/>
          <w:lang w:eastAsia="ru-RU"/>
        </w:rPr>
      </w:pPr>
    </w:p>
    <w:p w:rsidR="00C6056E" w:rsidRDefault="00C6056E" w:rsidP="00C6056E">
      <w:pPr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</w:pPr>
      <w:r w:rsidRPr="00C6056E">
        <w:rPr>
          <w:rFonts w:ascii="Arial" w:eastAsia="Times New Roman" w:hAnsi="Arial" w:cs="Arial"/>
          <w:color w:val="000000"/>
          <w:szCs w:val="26"/>
          <w:shd w:val="clear" w:color="auto" w:fill="FFFFFF"/>
          <w:lang w:eastAsia="ru-RU"/>
        </w:rPr>
        <w:t>Остатки форта на дне Финского залива. А форт все больше смывает вода и время.</w:t>
      </w:r>
    </w:p>
    <w:p w:rsidR="00C6056E" w:rsidRDefault="00C6056E" w:rsidP="00C6056E">
      <w:pPr>
        <w:rPr>
          <w:sz w:val="16"/>
        </w:rPr>
      </w:pPr>
    </w:p>
    <w:p w:rsidR="00C6056E" w:rsidRDefault="00C6056E" w:rsidP="00C6056E">
      <w:pPr>
        <w:rPr>
          <w:sz w:val="16"/>
        </w:rPr>
      </w:pPr>
    </w:p>
    <w:p w:rsidR="00C6056E" w:rsidRDefault="00C6056E" w:rsidP="00C6056E">
      <w:pPr>
        <w:rPr>
          <w:sz w:val="16"/>
        </w:rPr>
      </w:pPr>
      <w:r>
        <w:rPr>
          <w:noProof/>
          <w:sz w:val="16"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-12700</wp:posOffset>
            </wp:positionH>
            <wp:positionV relativeFrom="margin">
              <wp:posOffset>7643495</wp:posOffset>
            </wp:positionV>
            <wp:extent cx="3665220" cy="2070735"/>
            <wp:effectExtent l="19050" t="0" r="0" b="0"/>
            <wp:wrapSquare wrapText="bothSides"/>
            <wp:docPr id="35" name="Рисунок 3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07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056E" w:rsidRDefault="00C6056E" w:rsidP="00C6056E">
      <w:pPr>
        <w:rPr>
          <w:sz w:val="16"/>
        </w:rPr>
      </w:pPr>
    </w:p>
    <w:p w:rsidR="00C6056E" w:rsidRDefault="00C6056E" w:rsidP="00C6056E">
      <w:pPr>
        <w:rPr>
          <w:sz w:val="16"/>
        </w:rPr>
      </w:pPr>
    </w:p>
    <w:p w:rsidR="00C6056E" w:rsidRDefault="00C6056E" w:rsidP="00C6056E">
      <w:pPr>
        <w:rPr>
          <w:sz w:val="16"/>
        </w:rPr>
      </w:pPr>
    </w:p>
    <w:p w:rsidR="00C6056E" w:rsidRDefault="00C6056E" w:rsidP="00C6056E">
      <w:pPr>
        <w:rPr>
          <w:sz w:val="16"/>
        </w:rPr>
      </w:pPr>
    </w:p>
    <w:p w:rsidR="00C6056E" w:rsidRDefault="00C6056E" w:rsidP="00C6056E">
      <w:pPr>
        <w:rPr>
          <w:sz w:val="16"/>
        </w:rPr>
      </w:pPr>
    </w:p>
    <w:p w:rsidR="00C6056E" w:rsidRPr="00C6056E" w:rsidRDefault="00C6056E" w:rsidP="00C605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lastRenderedPageBreak/>
        <w:t>ФОРТ «ГРАФ МИЛЮТИН»</w:t>
      </w:r>
    </w:p>
    <w:p w:rsidR="00C6056E" w:rsidRPr="00C6056E" w:rsidRDefault="00C6056E" w:rsidP="00C605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C6056E" w:rsidRPr="00C6056E" w:rsidRDefault="00C6056E" w:rsidP="00C605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Форт «Граф </w:t>
      </w:r>
      <w:proofErr w:type="spellStart"/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Милютин</w:t>
      </w:r>
      <w:proofErr w:type="spellEnd"/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» (Третья Южная батарея) располагается к югу от </w:t>
      </w:r>
      <w:proofErr w:type="gramStart"/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главного фарватера, ведущего в Санкт-Петербург и был</w:t>
      </w:r>
      <w:proofErr w:type="gramEnd"/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 одним из самых передовых и современных в составе </w:t>
      </w:r>
      <w:proofErr w:type="spellStart"/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Кронштадтской</w:t>
      </w:r>
      <w:proofErr w:type="spellEnd"/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 крепости.</w:t>
      </w:r>
    </w:p>
    <w:p w:rsidR="00C6056E" w:rsidRPr="00C6056E" w:rsidRDefault="00C6056E" w:rsidP="00C605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C6056E" w:rsidRDefault="00C6056E" w:rsidP="00C6056E">
      <w:pP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</w:pPr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Первоначальные наименования форта – Третья Южная, затем - Башенная батарея. Современное название было дано императором Александром II, который посетил Башенную батарею 23 июля 1880 г. Форт назван в честь Дмитрия Алексеевича Милютина (1816-1912 гг.), Военного министра Российской империи (в 1861-1881 гг.), автора военной реформы, последнего </w:t>
      </w:r>
      <w:proofErr w:type="spellStart"/>
      <w:proofErr w:type="gramStart"/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генерал-фельдмаршала</w:t>
      </w:r>
      <w:proofErr w:type="spellEnd"/>
      <w:proofErr w:type="gramEnd"/>
      <w:r w:rsidRPr="00C6056E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 Российской империи.</w:t>
      </w:r>
    </w:p>
    <w:p w:rsidR="00A42BBB" w:rsidRPr="00A42BBB" w:rsidRDefault="00A42BBB" w:rsidP="00A42B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Рассматривались разные варианты строительства новой батареи, но окончательное решение так и не было принято. Судьба временной батареи № 3 (находившейся ближе в форту Павел) и сыгравшей определённою роль в ходе Крымской войны, определилась только в ноябре 1865 г. во время её посещения генерал-адъютантом Э. И. </w:t>
      </w:r>
      <w:proofErr w:type="spell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Тотлебеном</w:t>
      </w:r>
      <w:proofErr w:type="spell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, – батарея превращалась </w:t>
      </w:r>
      <w:proofErr w:type="gram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в</w:t>
      </w:r>
      <w:proofErr w:type="gram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 башенную, но не на прежнем месте, а выдвигалась к западу. Таким образом, приступили к строительству новой батареи, с сохранением номера прежней, но уже на современном месте.</w:t>
      </w:r>
    </w:p>
    <w:p w:rsidR="00A42BBB" w:rsidRPr="00A42BBB" w:rsidRDefault="00A42BBB" w:rsidP="00A42B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A42BBB" w:rsidRDefault="00A42BBB" w:rsidP="00A42BBB">
      <w:pP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</w:pPr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Форт представляет собой искусственный остров, построенный на ряжах со свайным укреплением. Такая технология создания фортов применялась и при строительстве других морских батарей. В 1868 г. строящуюся батарею по указу Императора Александра II переименовали в Морскую южную батарею № 3 «Башенную». Форт «</w:t>
      </w:r>
      <w:proofErr w:type="spell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Милютин</w:t>
      </w:r>
      <w:proofErr w:type="spell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» стал приобретать современные очертания.</w:t>
      </w:r>
    </w:p>
    <w:p w:rsidR="00A42BBB" w:rsidRDefault="00A42BBB" w:rsidP="00A42BBB">
      <w:pPr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Дальнейшие изменения в составе вооружения форта были следующими. Шестидюймовые орудия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Канэ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с форта «Граф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Милютин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» постепенно снимали: 2 орудия в 1916 г., оставшиеся четыре в 1917 г. были переданы Морской Тыловой позиции.</w:t>
      </w:r>
    </w:p>
    <w:p w:rsidR="00A42BBB" w:rsidRPr="00A42BBB" w:rsidRDefault="00A42BBB" w:rsidP="00A42B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В </w:t>
      </w:r>
      <w:proofErr w:type="spell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межвоенное</w:t>
      </w:r>
      <w:proofErr w:type="spell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 время форт также довооружался зенитными и противодесантными артиллерийскими системами. Орудийные дворики 1930-х гг. для зенитных и противодесантных пушек сохраняются на юго-западном крае форта. В 1931-1932 гг. на форту построили батарею 45-мм орудий противодесантной обороны (орудийные дворики сохранились), а также долговременную огневую точку (ДОТ) на правом фланге.</w:t>
      </w:r>
    </w:p>
    <w:p w:rsidR="00A42BBB" w:rsidRPr="00A42BBB" w:rsidRDefault="00A42BBB" w:rsidP="00A42B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A42BBB" w:rsidRDefault="00A42BBB" w:rsidP="00A42BBB">
      <w:pP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</w:pPr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С началом Великой Отечественной войны и продвижением врага к Ленинграду, орудия форта «Граф </w:t>
      </w:r>
      <w:proofErr w:type="spell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Милютин</w:t>
      </w:r>
      <w:proofErr w:type="spell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» поддерживали огнём наши части на </w:t>
      </w:r>
      <w:proofErr w:type="spell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Ораниенбаумском</w:t>
      </w:r>
      <w:proofErr w:type="spell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 плацдарме, а зенитные орудия били по фашистским самолётам. В память о военных годах на форте сооружен небольшой обелиск.</w:t>
      </w:r>
    </w:p>
    <w:p w:rsidR="00A42BBB" w:rsidRPr="00A42BBB" w:rsidRDefault="00A42BBB" w:rsidP="00A42B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После войны, когда </w:t>
      </w:r>
      <w:proofErr w:type="spell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Кронштадтская</w:t>
      </w:r>
      <w:proofErr w:type="spell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 крепость стала разоружаться, на форте произошли значительные утраты. В 1960-е гг. орудия и многие металлические детали форта были варварски выпилены. Тем не менее, до сих пор сохранились дальномерный и командный посты, орудийные дворики, длинные потерны, казематы, и даже несколько лифтов для подъёма снарядов. Форт представляет значительный интерес для туристов. В 1990 г. форт «Граф </w:t>
      </w:r>
      <w:proofErr w:type="spell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Милютин</w:t>
      </w:r>
      <w:proofErr w:type="spell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», как часть комплекса </w:t>
      </w:r>
      <w:proofErr w:type="spell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Кронштадтской</w:t>
      </w:r>
      <w:proofErr w:type="spell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 крепости, был включен в список всемирного культурного наследия ЮНЕСКО.</w:t>
      </w:r>
    </w:p>
    <w:p w:rsidR="00A42BBB" w:rsidRPr="00A42BBB" w:rsidRDefault="00A42BBB" w:rsidP="00A42B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A42BBB" w:rsidRPr="00A42BBB" w:rsidRDefault="00A42BBB" w:rsidP="00A42B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В конце 2000-х гг. форт был сдан в аренду, однако арендатор не выполнил условий договора по части консервации и реставрации памятника фортификации, что привело к расторжению договора.</w:t>
      </w:r>
    </w:p>
    <w:p w:rsidR="00A42BBB" w:rsidRPr="00A42BBB" w:rsidRDefault="00A42BBB" w:rsidP="00A42B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A42BBB" w:rsidRDefault="00A42BBB" w:rsidP="00A42BBB">
      <w:pP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</w:pPr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На форту "Граф </w:t>
      </w:r>
      <w:proofErr w:type="spellStart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>Милютин</w:t>
      </w:r>
      <w:proofErr w:type="spellEnd"/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t xml:space="preserve">" до сих пор сохранились дальномерный и командный посты, орудийные дворики, длинные потерны, казематы, и даже несколько лифтов для подъёма снарядов. Всё это можно увидеть в ходе экскурсии на форт. В настоящее время существует идея создания общественного музея, посвященного истории фортов Кронштадта, </w:t>
      </w:r>
      <w:r w:rsidRPr="00A42BBB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  <w:lastRenderedPageBreak/>
        <w:t>постепенного восстановления памятника, создание здесь привлекательного для посещения объекта.</w:t>
      </w:r>
    </w:p>
    <w:p w:rsidR="00A42BBB" w:rsidRDefault="00A42BBB" w:rsidP="00A42BBB">
      <w:pPr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ru-RU"/>
        </w:rPr>
      </w:pPr>
    </w:p>
    <w:p w:rsidR="00A42BBB" w:rsidRPr="00C6056E" w:rsidRDefault="00A42BBB" w:rsidP="00C6056E">
      <w:pPr>
        <w:rPr>
          <w:sz w:val="16"/>
        </w:rPr>
      </w:pPr>
      <w:r>
        <w:rPr>
          <w:noProof/>
          <w:lang w:eastAsia="ru-RU"/>
        </w:rPr>
        <w:drawing>
          <wp:inline distT="0" distB="0" distL="0" distR="0">
            <wp:extent cx="3057525" cy="1823049"/>
            <wp:effectExtent l="19050" t="0" r="9525" b="0"/>
            <wp:docPr id="38" name="Рисунок 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823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1095375" y="3324225"/>
            <wp:positionH relativeFrom="margin">
              <wp:align>left</wp:align>
            </wp:positionH>
            <wp:positionV relativeFrom="margin">
              <wp:align>top</wp:align>
            </wp:positionV>
            <wp:extent cx="3248025" cy="2171700"/>
            <wp:effectExtent l="19050" t="0" r="9525" b="0"/>
            <wp:wrapSquare wrapText="bothSides"/>
            <wp:docPr id="41" name="Рисунок 41" descr="https://avatars.mds.yandex.net/i?id=7940ac6c5444e86e302c0f242842daa382dd26f8-4575688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avatars.mds.yandex.net/i?id=7940ac6c5444e86e302c0f242842daa382dd26f8-4575688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A42BBB" w:rsidRPr="00C6056E" w:rsidSect="00C31D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46BFD" w:rsidRDefault="00446BFD" w:rsidP="00446BFD">
      <w:pPr>
        <w:spacing w:after="0" w:line="240" w:lineRule="auto"/>
      </w:pPr>
      <w:r>
        <w:separator/>
      </w:r>
    </w:p>
  </w:endnote>
  <w:endnote w:type="continuationSeparator" w:id="0">
    <w:p w:rsidR="00446BFD" w:rsidRDefault="00446BFD" w:rsidP="00446B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46BFD" w:rsidRDefault="00446BFD" w:rsidP="00446BFD">
      <w:pPr>
        <w:spacing w:after="0" w:line="240" w:lineRule="auto"/>
      </w:pPr>
      <w:r>
        <w:separator/>
      </w:r>
    </w:p>
  </w:footnote>
  <w:footnote w:type="continuationSeparator" w:id="0">
    <w:p w:rsidR="00446BFD" w:rsidRDefault="00446BFD" w:rsidP="00446B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6E21465"/>
    <w:multiLevelType w:val="hybridMultilevel"/>
    <w:tmpl w:val="3E14F61A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46BFD"/>
    <w:rsid w:val="0022112C"/>
    <w:rsid w:val="00262CC0"/>
    <w:rsid w:val="002B5FF7"/>
    <w:rsid w:val="00444264"/>
    <w:rsid w:val="00446BFD"/>
    <w:rsid w:val="005626E7"/>
    <w:rsid w:val="00672523"/>
    <w:rsid w:val="00775D76"/>
    <w:rsid w:val="009A7734"/>
    <w:rsid w:val="00A42BBB"/>
    <w:rsid w:val="00C31D36"/>
    <w:rsid w:val="00C605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1D3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446B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446BFD"/>
  </w:style>
  <w:style w:type="paragraph" w:styleId="a5">
    <w:name w:val="footer"/>
    <w:basedOn w:val="a"/>
    <w:link w:val="a6"/>
    <w:uiPriority w:val="99"/>
    <w:semiHidden/>
    <w:unhideWhenUsed/>
    <w:rsid w:val="00446B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446BFD"/>
  </w:style>
  <w:style w:type="paragraph" w:styleId="a7">
    <w:name w:val="List Paragraph"/>
    <w:basedOn w:val="a"/>
    <w:uiPriority w:val="34"/>
    <w:qFormat/>
    <w:rsid w:val="00446BFD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446B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446BFD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semiHidden/>
    <w:unhideWhenUsed/>
    <w:rsid w:val="00446BFD"/>
    <w:rPr>
      <w:color w:val="0000FF"/>
      <w:u w:val="single"/>
    </w:rPr>
  </w:style>
  <w:style w:type="paragraph" w:styleId="ab">
    <w:name w:val="Normal (Web)"/>
    <w:basedOn w:val="a"/>
    <w:uiPriority w:val="99"/>
    <w:semiHidden/>
    <w:unhideWhenUsed/>
    <w:rsid w:val="009A77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33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4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5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3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ruwiki.ru/wiki/%D0%9A%D0%B0%D0%B7%D0%B5%D0%BC%D0%B0%D1%82" TargetMode="External"/><Relationship Id="rId18" Type="http://schemas.openxmlformats.org/officeDocument/2006/relationships/hyperlink" Target="https://ru.ruwiki.ru/wiki/%D0%93%D0%B0%D1%80%D0%BD%D0%B8%D0%B7%D0%BE%D0%BD" TargetMode="External"/><Relationship Id="rId26" Type="http://schemas.openxmlformats.org/officeDocument/2006/relationships/hyperlink" Target="https://ru.ruwiki.ru/wiki/%D0%A1%D0%B5%D0%BC%D1%91%D0%BD%D0%BE%D0%B2%D1%81%D0%BA%D0%B8%D0%B9_%D0%BF%D0%BE%D0%BB%D0%BA" TargetMode="External"/><Relationship Id="rId39" Type="http://schemas.openxmlformats.org/officeDocument/2006/relationships/hyperlink" Target="https://ru.ruwiki.ru/wiki/%D0%9A%D1%80%D0%BE%D0%BD%D1%88%D1%82%D0%B0%D0%B4%D1%82" TargetMode="External"/><Relationship Id="rId21" Type="http://schemas.openxmlformats.org/officeDocument/2006/relationships/hyperlink" Target="https://ru.ruwiki.ru/wiki/%D0%9F%D0%BE%D1%80%D0%BE%D1%85_(%D1%84%D0%B8%D0%BB%D1%8C%D0%BC,_1985)" TargetMode="External"/><Relationship Id="rId34" Type="http://schemas.openxmlformats.org/officeDocument/2006/relationships/image" Target="media/image4.png"/><Relationship Id="rId42" Type="http://schemas.openxmlformats.org/officeDocument/2006/relationships/hyperlink" Target="https://ru.ruwiki.ru/wiki/%D0%9D%D0%B5%D0%BC%D0%B5%D1%86%D0%BA%D0%B8%D0%B9_%D1%8F%D0%B7%D1%8B%D0%BA" TargetMode="External"/><Relationship Id="rId47" Type="http://schemas.openxmlformats.org/officeDocument/2006/relationships/hyperlink" Target="https://ru.ruwiki.ru/wiki/%D0%9D%D0%BE%D0%B2%D0%B3%D0%BE%D1%80%D0%BE%D0%B4%D1%81%D0%BA%D0%B0%D1%8F_%D0%B5%D0%BF%D0%B0%D1%80%D1%85%D0%B8%D1%8F" TargetMode="External"/><Relationship Id="rId50" Type="http://schemas.openxmlformats.org/officeDocument/2006/relationships/hyperlink" Target="https://ru.ruwiki.ru/wiki/%D0%9E%D0%B1%D0%BE%D1%80%D0%BE%D0%BD%D0%B0_%D0%9A%D0%BE%D1%82%D0%BB%D0%B8%D0%BD%D0%B0_(1704%E2%80%941705)" TargetMode="External"/><Relationship Id="rId55" Type="http://schemas.openxmlformats.org/officeDocument/2006/relationships/hyperlink" Target="https://ru.ruwiki.ru/wiki/%D0%9D%D0%B8%D0%BA%D0%BE%D0%BB%D0%B0%D0%B9_I" TargetMode="External"/><Relationship Id="rId63" Type="http://schemas.openxmlformats.org/officeDocument/2006/relationships/image" Target="media/image1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ruwiki.ru/wiki/%D0%9A%D1%80%D0%BE%D0%BD%D1%88%D1%82%D0%B0%D0%B4%D1%82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ru.ruwiki.ru/wiki/%D0%9A%D1%80%D1%8B%D0%BC%D1%81%D0%BA%D0%B0%D1%8F_%D0%B2%D0%BE%D0%B9%D0%BD%D0%B0" TargetMode="External"/><Relationship Id="rId41" Type="http://schemas.openxmlformats.org/officeDocument/2006/relationships/hyperlink" Target="https://ru.ruwiki.ru/wiki/%D0%A8%D0%B0%D0%BD%D1%86_(%D1%84%D0%BE%D1%80%D1%82)" TargetMode="External"/><Relationship Id="rId54" Type="http://schemas.openxmlformats.org/officeDocument/2006/relationships/hyperlink" Target="https://ru.ruwiki.ru/wiki/%D0%9A%D0%BE%D0%BD%D1%81%D1%82%D0%B0%D0%BD%D1%82%D0%B8%D0%BD_%D0%9D%D0%B8%D0%BA%D0%BE%D0%BB%D0%B0%D0%B5%D0%B2%D0%B8%D1%87" TargetMode="External"/><Relationship Id="rId62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ruwiki.ru/wiki/%D0%98%D1%81%D0%BA%D1%83%D1%81%D1%81%D1%82%D0%B2%D0%B5%D0%BD%D0%BD%D1%8B%D0%B9_%D0%BE%D1%81%D1%82%D1%80%D0%BE%D0%B2" TargetMode="External"/><Relationship Id="rId24" Type="http://schemas.openxmlformats.org/officeDocument/2006/relationships/hyperlink" Target="https://ru.ruwiki.ru/wiki/%D0%A0%D1%83%D0%B2%D0%B8%D0%BA%D0%B8:%D0%90%D0%B2%D1%82%D0%BE%D1%80%D0%B0%D0%BC" TargetMode="External"/><Relationship Id="rId32" Type="http://schemas.openxmlformats.org/officeDocument/2006/relationships/hyperlink" Target="https://ru.ruwiki.ru/wiki/%D0%9C%D0%B8%D0%BD%D1%8B_%D0%BC%D0%BE%D1%80%D1%81%D0%BA%D0%B8%D0%B5" TargetMode="External"/><Relationship Id="rId37" Type="http://schemas.openxmlformats.org/officeDocument/2006/relationships/hyperlink" Target="https://ru.ruwiki.ru/wiki/%D0%9F%D0%B0%D0%BC%D1%8F%D1%82%D0%BD%D0%B8%D0%BA_%D0%B0%D1%80%D1%85%D0%B8%D1%82%D0%B5%D0%BA%D1%82%D1%83%D1%80%D1%8B" TargetMode="External"/><Relationship Id="rId40" Type="http://schemas.openxmlformats.org/officeDocument/2006/relationships/hyperlink" Target="https://ru.ruwiki.ru/wiki/%D0%A1%D0%B5%D0%B2%D0%B5%D1%80%D0%BD%D0%B0%D1%8F_%D0%B2%D0%BE%D0%B9%D0%BD%D0%B0" TargetMode="External"/><Relationship Id="rId45" Type="http://schemas.openxmlformats.org/officeDocument/2006/relationships/hyperlink" Target="https://ru.ruwiki.ru/wiki/18_%D0%BC%D0%B0%D1%8F" TargetMode="External"/><Relationship Id="rId53" Type="http://schemas.openxmlformats.org/officeDocument/2006/relationships/hyperlink" Target="https://ru.ruwiki.ru/wiki/%D0%9F%D0%B5%D1%82%D0%B5%D1%80%D0%B1%D1%83%D1%80%D0%B3%D1%81%D0%BA%D0%BE%D0%B5_%D0%BD%D0%B0%D0%B2%D0%BE%D0%B4%D0%BD%D0%B5%D0%BD%D0%B8%D0%B5_(1824)" TargetMode="External"/><Relationship Id="rId58" Type="http://schemas.openxmlformats.org/officeDocument/2006/relationships/image" Target="media/image6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ruwiki.ru/wiki/%D0%A4%D1%80%D0%B0%D0%BD%D1%86%D0%B8%D1%8F" TargetMode="External"/><Relationship Id="rId23" Type="http://schemas.openxmlformats.org/officeDocument/2006/relationships/hyperlink" Target="https://ru.ruwiki.ru/wiki/XVIII_%D0%B2%D0%B5%D0%BA" TargetMode="External"/><Relationship Id="rId28" Type="http://schemas.openxmlformats.org/officeDocument/2006/relationships/hyperlink" Target="https://ru.ruwiki.ru/wiki/%D0%A4%D1%83%D0%BB%D0%BB%D0%BE%D0%BD,_%D0%90%D0%BB%D0%B5%D0%BA%D1%81%D0%B0%D0%BD%D0%B4%D1%80_%D0%90%D0%BD%D0%B4%D1%80%D0%B5%D0%B5%D0%B2%D0%B8%D1%87" TargetMode="External"/><Relationship Id="rId36" Type="http://schemas.openxmlformats.org/officeDocument/2006/relationships/hyperlink" Target="https://ru.ruwiki.ru/wiki/%D0%9D%D0%B5%D0%BC%D0%B5%D1%86%D0%BA%D0%B8%D0%B9_%D1%8F%D0%B7%D1%8B%D0%BA" TargetMode="External"/><Relationship Id="rId49" Type="http://schemas.openxmlformats.org/officeDocument/2006/relationships/hyperlink" Target="https://ru.ruwiki.ru/wiki/%D0%98%D0%BE%D0%B2_(%D0%BC%D0%B8%D1%82%D1%80%D0%BE%D0%BF%D0%BE%D0%BB%D0%B8%D1%82_%D0%9D%D0%BE%D0%B2%D0%B3%D0%BE%D1%80%D0%BE%D0%B4%D1%81%D0%BA%D0%B8%D0%B9)" TargetMode="External"/><Relationship Id="rId57" Type="http://schemas.openxmlformats.org/officeDocument/2006/relationships/hyperlink" Target="https://ru.ruwiki.ru/wiki/%D0%97%D0%B0%D1%80%D0%B6%D0%B5%D1%86%D0%BA%D0%B8%D0%B9,_%D0%98%D0%BE%D1%81%D0%B8%D1%84_%D0%90%D0%BB%D1%8C%D0%B1%D0%B5%D1%80%D1%82%D0%BE%D0%B2%D0%B8%D1%87" TargetMode="External"/><Relationship Id="rId61" Type="http://schemas.openxmlformats.org/officeDocument/2006/relationships/image" Target="media/image9.png"/><Relationship Id="rId10" Type="http://schemas.openxmlformats.org/officeDocument/2006/relationships/hyperlink" Target="https://ru.ruwiki.ru/wiki/%D0%9A%D1%80%D0%BE%D0%BD%D1%88%D1%82%D0%B0%D0%B4%D1%82" TargetMode="External"/><Relationship Id="rId19" Type="http://schemas.openxmlformats.org/officeDocument/2006/relationships/image" Target="media/image2.png"/><Relationship Id="rId31" Type="http://schemas.openxmlformats.org/officeDocument/2006/relationships/hyperlink" Target="https://ru.ruwiki.ru/wiki/%D0%A4%D0%BE%D1%80%D1%82_%C2%AB%D0%98%D0%BC%D0%BF%D0%B5%D1%80%D0%B0%D1%82%D0%BE%D1%80_%D0%9F%D0%B5%D1%82%D1%80_I%C2%BB" TargetMode="External"/><Relationship Id="rId44" Type="http://schemas.openxmlformats.org/officeDocument/2006/relationships/hyperlink" Target="https://ru.ruwiki.ru/wiki/%D0%9A%D1%80%D0%BE%D0%BD%D1%88%D0%BB%D0%BE%D1%82" TargetMode="External"/><Relationship Id="rId52" Type="http://schemas.openxmlformats.org/officeDocument/2006/relationships/hyperlink" Target="https://ru.ruwiki.ru/wiki/1704_%D0%B3%D0%BE%D0%B4" TargetMode="External"/><Relationship Id="rId60" Type="http://schemas.openxmlformats.org/officeDocument/2006/relationships/image" Target="media/image8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ruwiki.ru/wiki/%D0%9E%D0%B1%D0%BE%D1%80%D0%BE%D0%BD%D0%B8%D1%82%D0%B5%D0%BB%D1%8C%D0%BD%D1%8B%D0%B5_%D1%83%D0%BA%D1%80%D0%B5%D0%BF%D0%BB%D0%B5%D0%BD%D0%B8%D1%8F" TargetMode="External"/><Relationship Id="rId14" Type="http://schemas.openxmlformats.org/officeDocument/2006/relationships/hyperlink" Target="https://ru.ruwiki.ru/wiki/%D0%A4%D0%BE%D1%80%D1%82_%D0%91%D0%B0%D0%B9%D1%8F%D1%80" TargetMode="External"/><Relationship Id="rId22" Type="http://schemas.openxmlformats.org/officeDocument/2006/relationships/hyperlink" Target="https://ru.ruwiki.ru/wiki/%D0%9F%D0%B0%D0%BC%D1%8F%D1%82%D0%BD%D0%B8%D0%BA_%D0%B0%D1%80%D1%85%D0%B8%D1%82%D0%B5%D0%BA%D1%82%D1%83%D1%80%D1%8B" TargetMode="External"/><Relationship Id="rId27" Type="http://schemas.openxmlformats.org/officeDocument/2006/relationships/hyperlink" Target="https://ru.ruwiki.ru/wiki/%D0%9F%D1%80%D0%B5%D0%BE%D0%B1%D1%80%D0%B0%D0%B6%D0%B5%D0%BD%D1%81%D0%BA%D0%B8%D0%B9_%D0%BF%D0%BE%D0%BB%D0%BA" TargetMode="External"/><Relationship Id="rId30" Type="http://schemas.openxmlformats.org/officeDocument/2006/relationships/hyperlink" Target="https://ru.ruwiki.ru/wiki/%D0%A4%D0%BE%D1%80%D1%82_%C2%AB%D0%98%D0%BC%D0%BF%D0%B5%D1%80%D0%B0%D1%82%D0%BE%D1%80_%D0%90%D0%BB%D0%B5%D0%BA%D1%81%D0%B0%D0%BD%D0%B4%D1%80_I%C2%BB" TargetMode="External"/><Relationship Id="rId35" Type="http://schemas.openxmlformats.org/officeDocument/2006/relationships/image" Target="media/image5.png"/><Relationship Id="rId43" Type="http://schemas.openxmlformats.org/officeDocument/2006/relationships/hyperlink" Target="https://ru.ruwiki.ru/wiki/%D0%9D%D0%B5%D0%BC%D0%B5%D1%86%D0%BA%D0%B8%D0%B9_%D1%8F%D0%B7%D1%8B%D0%BA" TargetMode="External"/><Relationship Id="rId48" Type="http://schemas.openxmlformats.org/officeDocument/2006/relationships/hyperlink" Target="https://ru.ruwiki.ru/wiki/%D0%9C%D0%B8%D1%82%D1%80%D0%BE%D0%BF%D0%BE%D0%BB%D0%B8%D1%82" TargetMode="External"/><Relationship Id="rId56" Type="http://schemas.openxmlformats.org/officeDocument/2006/relationships/hyperlink" Target="https://ru.ruwiki.ru/wiki/%D0%9A%D0%B0%D0%B7%D0%B5%D0%BC%D0%B0%D1%82" TargetMode="External"/><Relationship Id="rId64" Type="http://schemas.openxmlformats.org/officeDocument/2006/relationships/image" Target="media/image12.jpeg"/><Relationship Id="rId8" Type="http://schemas.openxmlformats.org/officeDocument/2006/relationships/image" Target="media/image1.jpeg"/><Relationship Id="rId51" Type="http://schemas.openxmlformats.org/officeDocument/2006/relationships/hyperlink" Target="https://ru.ruwiki.ru/wiki/23_%D0%B8%D1%8E%D0%BD%D1%8F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ruwiki.ru/wiki/%D0%A7%D1%83%D0%BC%D0%B0" TargetMode="External"/><Relationship Id="rId17" Type="http://schemas.openxmlformats.org/officeDocument/2006/relationships/hyperlink" Target="https://ru.ruwiki.ru/wiki/%D0%90%D0%BB%D0%B5%D0%BA%D1%81%D0%B0%D0%BD%D0%B4%D1%80_I_(%D1%84%D0%BE%D1%80%D1%82)" TargetMode="External"/><Relationship Id="rId25" Type="http://schemas.openxmlformats.org/officeDocument/2006/relationships/hyperlink" Target="https://ru.ruwiki.ru/wiki/%D0%9B%D0%B5%D0%B9%D0%BD,_%D0%AD%D0%B4%D0%B2%D0%B0%D1%80%D0%B4_(%D0%BA%D0%BE%D1%80%D0%B0%D0%B1%D0%BB%D0%B5%D1%81%D1%82%D1%80%D0%BE%D0%B8%D1%82%D0%B5%D0%BB%D1%8C)" TargetMode="External"/><Relationship Id="rId33" Type="http://schemas.openxmlformats.org/officeDocument/2006/relationships/hyperlink" Target="https://ru.ruwiki.ru/wiki/%D0%AF%D0%BA%D0%BE%D0%B1%D0%B8,_%D0%91%D0%BE%D1%80%D0%B8%D1%81_%D0%A1%D0%B5%D0%BC%D1%91%D0%BD%D0%BE%D0%B2%D0%B8%D1%87" TargetMode="External"/><Relationship Id="rId38" Type="http://schemas.openxmlformats.org/officeDocument/2006/relationships/hyperlink" Target="https://ru.ruwiki.ru/wiki/XVIII_%D0%B2%D0%B5%D0%BA" TargetMode="External"/><Relationship Id="rId46" Type="http://schemas.openxmlformats.org/officeDocument/2006/relationships/hyperlink" Target="https://ru.ruwiki.ru/wiki/1704_%D0%B3%D0%BE%D0%B4" TargetMode="External"/><Relationship Id="rId5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CDA01CA-CB1C-407F-BD64-C79729BD4A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8</Pages>
  <Words>3250</Words>
  <Characters>18527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21734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6</cp:revision>
  <dcterms:created xsi:type="dcterms:W3CDTF">2026-02-01T08:41:00Z</dcterms:created>
  <dcterms:modified xsi:type="dcterms:W3CDTF">2026-02-01T10:16:00Z</dcterms:modified>
</cp:coreProperties>
</file>